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4229" w14:textId="164A285E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 xml:space="preserve">Zapytanie ofertowe nr </w:t>
      </w:r>
      <w:r w:rsidR="00732988">
        <w:rPr>
          <w:rFonts w:ascii="Arial" w:hAnsi="Arial" w:cs="Arial"/>
          <w:b/>
          <w:sz w:val="28"/>
          <w:szCs w:val="28"/>
        </w:rPr>
        <w:t>2</w:t>
      </w:r>
      <w:r w:rsidRPr="00F007D6">
        <w:rPr>
          <w:rFonts w:ascii="Arial" w:hAnsi="Arial" w:cs="Arial"/>
          <w:b/>
          <w:sz w:val="28"/>
          <w:szCs w:val="28"/>
        </w:rPr>
        <w:t xml:space="preserve"> z </w:t>
      </w:r>
      <w:r w:rsidRPr="00F95A29">
        <w:rPr>
          <w:rFonts w:ascii="Arial" w:hAnsi="Arial" w:cs="Arial"/>
          <w:b/>
          <w:sz w:val="28"/>
          <w:szCs w:val="28"/>
        </w:rPr>
        <w:t xml:space="preserve">dnia </w:t>
      </w:r>
      <w:r w:rsidR="00821EB8">
        <w:rPr>
          <w:rFonts w:ascii="Arial" w:hAnsi="Arial" w:cs="Arial"/>
          <w:b/>
          <w:sz w:val="28"/>
          <w:szCs w:val="28"/>
        </w:rPr>
        <w:t>30</w:t>
      </w:r>
      <w:r w:rsidRPr="00F95A29">
        <w:rPr>
          <w:rFonts w:ascii="Arial" w:hAnsi="Arial" w:cs="Arial"/>
          <w:b/>
          <w:sz w:val="28"/>
          <w:szCs w:val="28"/>
        </w:rPr>
        <w:t>.</w:t>
      </w:r>
      <w:r w:rsidR="00732988">
        <w:rPr>
          <w:rFonts w:ascii="Arial" w:hAnsi="Arial" w:cs="Arial"/>
          <w:b/>
          <w:sz w:val="28"/>
          <w:szCs w:val="28"/>
        </w:rPr>
        <w:t>10</w:t>
      </w:r>
      <w:r w:rsidRPr="00F95A29">
        <w:rPr>
          <w:rFonts w:ascii="Arial" w:hAnsi="Arial" w:cs="Arial"/>
          <w:b/>
          <w:sz w:val="28"/>
          <w:szCs w:val="28"/>
        </w:rPr>
        <w:t>.2017 r.</w:t>
      </w:r>
    </w:p>
    <w:p w14:paraId="755BF210" w14:textId="77777777" w:rsidR="00770030" w:rsidRDefault="00770030" w:rsidP="00F96040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6362417A" w14:textId="577265CC" w:rsidR="00770030" w:rsidRPr="0022092C" w:rsidRDefault="00770030" w:rsidP="00F960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 xml:space="preserve">Dotyczy: </w:t>
      </w:r>
      <w:r w:rsidR="00732988">
        <w:rPr>
          <w:rFonts w:ascii="Arial" w:hAnsi="Arial" w:cs="Arial"/>
          <w:sz w:val="20"/>
          <w:szCs w:val="20"/>
        </w:rPr>
        <w:t>Wykonanie króćców aplikacyjnych</w:t>
      </w:r>
      <w:r w:rsidRPr="0022092C">
        <w:rPr>
          <w:rFonts w:ascii="Arial" w:hAnsi="Arial" w:cs="Arial"/>
          <w:sz w:val="20"/>
          <w:szCs w:val="20"/>
        </w:rPr>
        <w:t xml:space="preserve"> dla kotła WR-25 w MPEC Olsztyn</w:t>
      </w:r>
    </w:p>
    <w:p w14:paraId="4B76D44A" w14:textId="77777777" w:rsidR="00770030" w:rsidRPr="0022092C" w:rsidRDefault="00770030" w:rsidP="00F960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AF519" w14:textId="77777777" w:rsidR="00770030" w:rsidRPr="0022092C" w:rsidRDefault="00770030" w:rsidP="001B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>w ramach Projektu POIR01.01.01-00-0300/16 pod nazwą:</w:t>
      </w:r>
      <w:r w:rsidRPr="0022092C">
        <w:rPr>
          <w:rFonts w:ascii="Arial" w:hAnsi="Arial" w:cs="Arial"/>
          <w:sz w:val="20"/>
          <w:szCs w:val="20"/>
        </w:rPr>
        <w:t xml:space="preserve"> „Opracowanie predykcyjnego systemu sterowania instalacją SNCR służącą do redukcji </w:t>
      </w:r>
      <w:proofErr w:type="spellStart"/>
      <w:r w:rsidRPr="0022092C">
        <w:rPr>
          <w:rFonts w:ascii="Arial" w:hAnsi="Arial" w:cs="Arial"/>
          <w:sz w:val="20"/>
          <w:szCs w:val="20"/>
        </w:rPr>
        <w:t>NO</w:t>
      </w:r>
      <w:r w:rsidRPr="0022092C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22092C">
        <w:rPr>
          <w:rFonts w:ascii="Arial" w:hAnsi="Arial" w:cs="Arial"/>
          <w:sz w:val="20"/>
          <w:szCs w:val="20"/>
        </w:rPr>
        <w:t xml:space="preserve"> dla węglowych kotłów rusztowych”</w:t>
      </w:r>
    </w:p>
    <w:p w14:paraId="27598E3C" w14:textId="77777777" w:rsidR="00770030" w:rsidRPr="0022092C" w:rsidRDefault="00770030" w:rsidP="00502CC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1B25895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Działania 1.1 „Projekty B+R przedsiębiorstw”, Poddziałania 1.1.1 „Badania przemysłowe i prace rozwojowe realizowane przez przedsiębiorstwa”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Programu Operacyjnego Inteligentny Rozwój, 2014 – 2020</w:t>
      </w:r>
    </w:p>
    <w:p w14:paraId="21FD1C3B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14:paraId="70EAE17C" w14:textId="475A854D" w:rsidR="00100610" w:rsidRPr="0022092C" w:rsidRDefault="00770030" w:rsidP="00100610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sz w:val="20"/>
          <w:szCs w:val="20"/>
          <w:lang w:eastAsia="zh-CN"/>
        </w:rPr>
        <w:t xml:space="preserve">Kod CPV </w:t>
      </w:r>
      <w:r w:rsidRPr="00100610">
        <w:rPr>
          <w:rFonts w:ascii="Arial" w:hAnsi="Arial" w:cs="Arial"/>
          <w:b/>
          <w:sz w:val="20"/>
          <w:szCs w:val="20"/>
          <w:lang w:eastAsia="zh-CN"/>
        </w:rPr>
        <w:t xml:space="preserve">zamówienia: </w:t>
      </w:r>
      <w:r w:rsidR="00100610" w:rsidRPr="00100610">
        <w:rPr>
          <w:rFonts w:ascii="Arial" w:hAnsi="Arial" w:cs="Arial"/>
          <w:b/>
          <w:sz w:val="20"/>
          <w:szCs w:val="20"/>
          <w:lang w:eastAsia="zh-CN"/>
        </w:rPr>
        <w:t>45223100-7 Montaż konstrukcji metalowych</w:t>
      </w:r>
    </w:p>
    <w:p w14:paraId="16E5AECF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30"/>
      </w:tblGrid>
      <w:tr w:rsidR="00770030" w:rsidRPr="00F007D6" w14:paraId="334F48F8" w14:textId="77777777" w:rsidTr="00303AA6">
        <w:trPr>
          <w:trHeight w:val="1224"/>
        </w:trPr>
        <w:tc>
          <w:tcPr>
            <w:tcW w:w="2660" w:type="dxa"/>
          </w:tcPr>
          <w:p w14:paraId="046FFF17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i adres zamawiającego: </w:t>
            </w:r>
          </w:p>
        </w:tc>
        <w:tc>
          <w:tcPr>
            <w:tcW w:w="6330" w:type="dxa"/>
          </w:tcPr>
          <w:p w14:paraId="5799B832" w14:textId="77777777" w:rsidR="00770030" w:rsidRPr="002A3CFC" w:rsidRDefault="00770030" w:rsidP="002A3C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3F3C41C3" w14:textId="77777777" w:rsidR="00770030" w:rsidRPr="002A3CFC" w:rsidRDefault="00770030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05B3A964" w14:textId="77777777" w:rsidR="00770030" w:rsidRDefault="00770030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587602BF" w14:textId="77777777" w:rsidR="00770030" w:rsidRDefault="00770030" w:rsidP="000D16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433AD" w14:textId="77777777" w:rsidR="00770030" w:rsidRPr="00F007D6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192">
              <w:rPr>
                <w:rFonts w:ascii="Arial" w:hAnsi="Arial" w:cs="Arial"/>
                <w:sz w:val="20"/>
                <w:szCs w:val="20"/>
              </w:rPr>
              <w:t>www.ec</w:t>
            </w:r>
            <w:r>
              <w:rPr>
                <w:rFonts w:ascii="Arial" w:hAnsi="Arial" w:cs="Arial"/>
                <w:sz w:val="20"/>
                <w:szCs w:val="20"/>
              </w:rPr>
              <w:t>oenergia.com.pl</w:t>
            </w:r>
          </w:p>
        </w:tc>
      </w:tr>
      <w:tr w:rsidR="00770030" w:rsidRPr="00F007D6" w14:paraId="43B38343" w14:textId="77777777" w:rsidTr="00303AA6">
        <w:trPr>
          <w:trHeight w:val="1156"/>
        </w:trPr>
        <w:tc>
          <w:tcPr>
            <w:tcW w:w="2660" w:type="dxa"/>
          </w:tcPr>
          <w:p w14:paraId="03AF12C3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Tryb udzielania zamówienia:</w:t>
            </w:r>
          </w:p>
        </w:tc>
        <w:tc>
          <w:tcPr>
            <w:tcW w:w="6330" w:type="dxa"/>
          </w:tcPr>
          <w:p w14:paraId="6E6F6CF2" w14:textId="77777777" w:rsidR="00770030" w:rsidRPr="00F007D6" w:rsidRDefault="00770030" w:rsidP="00366D19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Zapytanie ofertowe realizowane zgodnie z zasadą konkurencyjności określoną w Wytycznych w zakresie kwalifikowalności wydatków w ramach Europejskiego Funduszu Rozwoju Regionalnego, Europejskiego Funduszu Społecznego oraz Funduszu Spójności na lata 2014-2020 z dnia 19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lipca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770030" w:rsidRPr="00F007D6" w14:paraId="5E4BBE97" w14:textId="77777777" w:rsidTr="00303AA6">
        <w:trPr>
          <w:trHeight w:val="943"/>
        </w:trPr>
        <w:tc>
          <w:tcPr>
            <w:tcW w:w="2660" w:type="dxa"/>
          </w:tcPr>
          <w:p w14:paraId="58BF8B36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ogłoszenia zapytania ofertowego: </w:t>
            </w:r>
          </w:p>
        </w:tc>
        <w:tc>
          <w:tcPr>
            <w:tcW w:w="6330" w:type="dxa"/>
          </w:tcPr>
          <w:p w14:paraId="474C89B5" w14:textId="0593F782" w:rsidR="00770030" w:rsidRPr="00F95A29" w:rsidRDefault="00821EB8" w:rsidP="008A081A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770030"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A081A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770030" w:rsidRPr="00F95A29">
              <w:rPr>
                <w:rFonts w:ascii="Arial" w:hAnsi="Arial" w:cs="Arial"/>
                <w:bCs/>
                <w:sz w:val="20"/>
                <w:szCs w:val="20"/>
              </w:rPr>
              <w:t>.2017 r.</w:t>
            </w:r>
          </w:p>
        </w:tc>
      </w:tr>
      <w:tr w:rsidR="00770030" w:rsidRPr="00F007D6" w14:paraId="74DA10CA" w14:textId="77777777" w:rsidTr="00303AA6">
        <w:trPr>
          <w:trHeight w:val="564"/>
        </w:trPr>
        <w:tc>
          <w:tcPr>
            <w:tcW w:w="2660" w:type="dxa"/>
          </w:tcPr>
          <w:p w14:paraId="1ADB9EE5" w14:textId="77777777" w:rsidR="00770030" w:rsidRPr="00F007D6" w:rsidRDefault="00770030" w:rsidP="00502CC4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złożenia oferty: </w:t>
            </w:r>
          </w:p>
        </w:tc>
        <w:tc>
          <w:tcPr>
            <w:tcW w:w="6330" w:type="dxa"/>
          </w:tcPr>
          <w:p w14:paraId="766B6A37" w14:textId="55B6A331" w:rsidR="00770030" w:rsidRPr="00F95A29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Oferty można składać do dnia </w:t>
            </w:r>
            <w:r w:rsidR="00821EB8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21EB8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.2017 r. do godziny 14:00</w:t>
            </w:r>
          </w:p>
          <w:p w14:paraId="11D6B492" w14:textId="77777777" w:rsidR="00770030" w:rsidRPr="00F95A29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29">
              <w:rPr>
                <w:rFonts w:ascii="Arial" w:hAnsi="Arial" w:cs="Arial"/>
                <w:sz w:val="20"/>
                <w:szCs w:val="20"/>
              </w:rPr>
              <w:t>Oferty złożone po wskazanym terminie nie będą rozpatrywane. Liczy się data i godzina wpłynięcia oferty do firmy.</w:t>
            </w:r>
          </w:p>
        </w:tc>
      </w:tr>
      <w:tr w:rsidR="00770030" w:rsidRPr="00F007D6" w14:paraId="4F293D76" w14:textId="77777777" w:rsidTr="00303AA6">
        <w:trPr>
          <w:trHeight w:val="564"/>
        </w:trPr>
        <w:tc>
          <w:tcPr>
            <w:tcW w:w="2660" w:type="dxa"/>
          </w:tcPr>
          <w:p w14:paraId="6CC307B9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330" w:type="dxa"/>
          </w:tcPr>
          <w:p w14:paraId="110C253E" w14:textId="09C85E14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Oferta może być złożona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FD77B2" w14:textId="1D06B6E0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Elektronicznie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(w postaci skanu podpisanego dokumentu) </w:t>
            </w:r>
            <w:r w:rsidRPr="00F007D6">
              <w:rPr>
                <w:rFonts w:ascii="Arial" w:hAnsi="Arial" w:cs="Arial"/>
                <w:sz w:val="20"/>
                <w:szCs w:val="20"/>
              </w:rPr>
              <w:t>na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A081A">
              <w:rPr>
                <w:rFonts w:ascii="Arial" w:hAnsi="Arial" w:cs="Arial"/>
                <w:sz w:val="20"/>
                <w:szCs w:val="20"/>
              </w:rPr>
              <w:t>m.malek@ecoenergia.com.pl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F95A29">
              <w:rPr>
                <w:rFonts w:ascii="Arial" w:hAnsi="Arial" w:cs="Arial"/>
                <w:sz w:val="20"/>
                <w:szCs w:val="20"/>
              </w:rPr>
              <w:t>k.grabowski</w:t>
            </w:r>
            <w:r>
              <w:rPr>
                <w:rFonts w:ascii="Arial" w:hAnsi="Arial" w:cs="Arial"/>
                <w:sz w:val="20"/>
                <w:szCs w:val="20"/>
              </w:rPr>
              <w:t>@ecoenergia.com.pl</w:t>
            </w:r>
          </w:p>
          <w:p w14:paraId="2BE595AC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21ABAF31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 wersji papierowej do siedziby firmy:</w:t>
            </w:r>
          </w:p>
          <w:p w14:paraId="526CBE1F" w14:textId="77777777" w:rsidR="00770030" w:rsidRPr="002A3CFC" w:rsidRDefault="00770030" w:rsidP="001E71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30C68481" w14:textId="77777777" w:rsidR="00770030" w:rsidRPr="002A3CFC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4AD60927" w14:textId="77777777" w:rsidR="00770030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1029F12A" w14:textId="77777777" w:rsidR="00770030" w:rsidRPr="00F007D6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5A37D" w14:textId="77777777" w:rsidR="00770030" w:rsidRPr="00F007D6" w:rsidRDefault="00770030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termin złożenia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oferty uznaje się termin jej wpływu do siedziby Zamawiającego lub wpływu na wskazany wyżej adres e-mail.</w:t>
            </w:r>
          </w:p>
          <w:p w14:paraId="3D2DB3F9" w14:textId="77777777" w:rsidR="00770030" w:rsidRPr="00F007D6" w:rsidRDefault="00770030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E2ED3" w14:textId="02C22C8F" w:rsidR="00770030" w:rsidRDefault="00770030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Zapytania w zakresie przedmiotu zamówienia należy kierować na w/w adres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najpóźniej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95A29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821EB8">
              <w:rPr>
                <w:rFonts w:ascii="Arial" w:hAnsi="Arial" w:cs="Arial"/>
                <w:sz w:val="20"/>
                <w:szCs w:val="20"/>
              </w:rPr>
              <w:t>03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 w:rsidR="00821EB8">
              <w:rPr>
                <w:rFonts w:ascii="Arial" w:hAnsi="Arial" w:cs="Arial"/>
                <w:sz w:val="20"/>
                <w:szCs w:val="20"/>
              </w:rPr>
              <w:t>11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2017 r.</w:t>
            </w:r>
          </w:p>
          <w:p w14:paraId="4137268D" w14:textId="77777777" w:rsidR="00770030" w:rsidRDefault="00770030" w:rsidP="000C4F0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BCEB727" w14:textId="77777777" w:rsidR="00770030" w:rsidRPr="004F65A6" w:rsidRDefault="00770030" w:rsidP="00AD20C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4553B65" w14:textId="77777777" w:rsidR="00770030" w:rsidRPr="004F65A6" w:rsidRDefault="00770030" w:rsidP="00AD20C1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lastRenderedPageBreak/>
              <w:t>W toku dokonywania oceny złożonych Ofert, Zamawiający może żądać udzielenia przez Oferentów wyjaśnień dotyczących treści złożonych przez nich Ofert. Termin na złożenie wyjaśnień wskazany będzie w wiadomości przesłanej do Oferenta (min. 2 dni robocze od otrzymania wezwania do wyjaśnień). Niezłożenie wyjaśnień w nakreślonym przez Zamawiającego terminie oraz w wymaganej formie będzie podstawą do odrzucenia Oferty.</w:t>
            </w:r>
          </w:p>
          <w:p w14:paraId="14D45EA5" w14:textId="77777777" w:rsidR="00770030" w:rsidRPr="004F65A6" w:rsidRDefault="00770030" w:rsidP="00AD20C1">
            <w:pPr>
              <w:pStyle w:val="Akapitzlist"/>
              <w:spacing w:after="160" w:line="276" w:lineRule="auto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23FA853" w14:textId="77777777" w:rsidR="00770030" w:rsidRPr="004F65A6" w:rsidRDefault="00770030" w:rsidP="00764BA6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szCs w:val="24"/>
              </w:rPr>
            </w:pPr>
            <w:r w:rsidRPr="004F65A6">
              <w:rPr>
                <w:rFonts w:ascii="Arial" w:hAnsi="Arial" w:cs="Arial"/>
                <w:sz w:val="20"/>
              </w:rPr>
              <w:t>Oferenci są zobowiązani aby dokładnie zapoznać się z informacjami zawartymi w Zapytaniu Ofertowym i przygotować Ofertę zgodnie z wymaganiami określonymi w Zapytaniu Ofertowym.</w:t>
            </w:r>
          </w:p>
        </w:tc>
      </w:tr>
      <w:tr w:rsidR="00770030" w:rsidRPr="00F007D6" w14:paraId="0551F917" w14:textId="77777777" w:rsidTr="00303AA6">
        <w:trPr>
          <w:trHeight w:val="564"/>
        </w:trPr>
        <w:tc>
          <w:tcPr>
            <w:tcW w:w="2660" w:type="dxa"/>
          </w:tcPr>
          <w:p w14:paraId="7C27B261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330" w:type="dxa"/>
          </w:tcPr>
          <w:p w14:paraId="4FB30175" w14:textId="77777777" w:rsidR="00E51C5A" w:rsidRDefault="00E51C5A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14BBF0C" w14:textId="377249E4" w:rsidR="00E51C5A" w:rsidRDefault="00E51C5A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bookmarkStart w:id="0" w:name="_Toc403653131"/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Przedmiotem </w:t>
            </w:r>
            <w:r w:rsidR="003D39D1">
              <w:rPr>
                <w:rFonts w:ascii="Arial" w:hAnsi="Arial" w:cs="Arial"/>
                <w:sz w:val="20"/>
                <w:szCs w:val="20"/>
                <w:lang w:eastAsia="zh-CN"/>
              </w:rPr>
              <w:t>zapytania ofertowego jest montaż</w:t>
            </w:r>
            <w:r w:rsidR="003D39D1" w:rsidRPr="003D39D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 wyznaczonych miejscach, króćców aplikacyjnych w ilości sumarycznie 4 sztuk po 2 sztuki na</w:t>
            </w:r>
            <w:r w:rsidR="003D39D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ekranach bocznych kotła </w:t>
            </w: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wodn</w:t>
            </w:r>
            <w:r w:rsidR="003D39D1">
              <w:rPr>
                <w:rFonts w:ascii="Arial" w:hAnsi="Arial" w:cs="Arial"/>
                <w:sz w:val="20"/>
                <w:szCs w:val="20"/>
                <w:lang w:eastAsia="zh-CN"/>
              </w:rPr>
              <w:t>ego</w:t>
            </w: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typu WR-25 nr. ewidenc</w:t>
            </w:r>
            <w:r w:rsidR="003D39D1">
              <w:rPr>
                <w:rFonts w:ascii="Arial" w:hAnsi="Arial" w:cs="Arial"/>
                <w:sz w:val="20"/>
                <w:szCs w:val="20"/>
                <w:lang w:eastAsia="zh-CN"/>
              </w:rPr>
              <w:t>yjny N2215000281  nr. fabryczny</w:t>
            </w: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1456 eksploatowany przez Miejskie Przedsiębiorstwo Energetyki Cieplnej Spółka z ograniczona odpowiedzialnością w Olsztynie. </w:t>
            </w:r>
            <w:bookmarkEnd w:id="0"/>
          </w:p>
          <w:p w14:paraId="71ECE528" w14:textId="77777777" w:rsidR="00E51C5A" w:rsidRDefault="00E51C5A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672BD00" w14:textId="1AC97AAD" w:rsidR="00DE1220" w:rsidRDefault="00DE1220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Zakres prac objętych zamówieniem:</w:t>
            </w:r>
          </w:p>
          <w:p w14:paraId="7D839775" w14:textId="77777777" w:rsidR="00DE1220" w:rsidRPr="00DE1220" w:rsidRDefault="00DE1220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1B012C9" w14:textId="77777777" w:rsidR="00130FC5" w:rsidRPr="00DE1220" w:rsidRDefault="00130FC5" w:rsidP="00130FC5">
            <w:pPr>
              <w:numPr>
                <w:ilvl w:val="0"/>
                <w:numId w:val="29"/>
              </w:numPr>
              <w:tabs>
                <w:tab w:val="clear" w:pos="720"/>
              </w:tabs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Prace przygotowawcze, w tym:</w:t>
            </w:r>
          </w:p>
          <w:p w14:paraId="3ACD92BE" w14:textId="579788B5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Przejęcie </w:t>
            </w:r>
            <w:r w:rsidR="00DE1220" w:rsidRPr="00DE1220">
              <w:rPr>
                <w:rFonts w:ascii="Arial" w:hAnsi="Arial" w:cs="Arial"/>
                <w:sz w:val="20"/>
                <w:szCs w:val="20"/>
                <w:lang w:eastAsia="zh-CN"/>
              </w:rPr>
              <w:t>terenu montażu króćców</w:t>
            </w: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7B83682C" w14:textId="08C0EAB3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Wygrodzenie i zabezpieczenie </w:t>
            </w:r>
            <w:r w:rsidR="00DE1220" w:rsidRPr="00DE1220">
              <w:rPr>
                <w:rFonts w:ascii="Arial" w:hAnsi="Arial" w:cs="Arial"/>
                <w:sz w:val="20"/>
                <w:szCs w:val="20"/>
                <w:lang w:eastAsia="zh-CN"/>
              </w:rPr>
              <w:t>terenu</w:t>
            </w: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7B40686D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Zapoznanie ekipy wykonawczej z przepisami BHP i ppoż. obowiązujących na terenie kotłowni MPEC w Olsztynie.</w:t>
            </w:r>
          </w:p>
          <w:p w14:paraId="70F314F5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Instalacja rusztowania wewnątrz komory spalania kotła..</w:t>
            </w:r>
          </w:p>
          <w:p w14:paraId="3877E27B" w14:textId="77777777" w:rsidR="00130FC5" w:rsidRPr="00DE1220" w:rsidRDefault="00130FC5" w:rsidP="00130FC5">
            <w:pPr>
              <w:numPr>
                <w:ilvl w:val="0"/>
                <w:numId w:val="29"/>
              </w:numPr>
              <w:tabs>
                <w:tab w:val="clear" w:pos="720"/>
              </w:tabs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Prace instalacyjne, w tym:</w:t>
            </w:r>
          </w:p>
          <w:p w14:paraId="6A385CAD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Wiercenie i rozwiercanie precyzyjne otworów w płetwach ekranu szczelnego kotła WR-25.</w:t>
            </w:r>
          </w:p>
          <w:p w14:paraId="0F484A71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Wycięcia precyzyjne w poszyciu termicznym kotła.</w:t>
            </w:r>
          </w:p>
          <w:p w14:paraId="635C929C" w14:textId="389B7C76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Spawanie </w:t>
            </w:r>
            <w:r w:rsid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czterech </w:t>
            </w: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króćców do płetw ekranów szczelnych kotła WR-25.</w:t>
            </w:r>
          </w:p>
          <w:p w14:paraId="339539E6" w14:textId="271DD1C4" w:rsidR="00591EA1" w:rsidRDefault="00591EA1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Badanie wizualne spoin</w:t>
            </w:r>
          </w:p>
          <w:p w14:paraId="71716866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Test jakości wykonanych spawów.</w:t>
            </w:r>
          </w:p>
          <w:p w14:paraId="26BF0951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Przeprowadzenie próby szczelności kotła – próba ciśnieniowa na zimno.</w:t>
            </w:r>
          </w:p>
          <w:p w14:paraId="09D5306F" w14:textId="5BD715FD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Uzupełnienie izolacji termicznej </w:t>
            </w:r>
            <w:r w:rsidR="00E149FB">
              <w:rPr>
                <w:rFonts w:ascii="Arial" w:hAnsi="Arial" w:cs="Arial"/>
                <w:sz w:val="20"/>
                <w:szCs w:val="20"/>
                <w:lang w:eastAsia="zh-CN"/>
              </w:rPr>
              <w:t xml:space="preserve">i odtworzenie osłony blaszanej </w:t>
            </w: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kotła WR-25.</w:t>
            </w:r>
          </w:p>
          <w:p w14:paraId="52AFDB27" w14:textId="77777777" w:rsidR="00130FC5" w:rsidRPr="00DE1220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Obróbki blacharskie poszycia termicznego kotła WR-25.</w:t>
            </w:r>
          </w:p>
          <w:p w14:paraId="7E42478B" w14:textId="77777777" w:rsidR="00130FC5" w:rsidRDefault="00130FC5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</w:p>
          <w:p w14:paraId="55957333" w14:textId="77777777" w:rsidR="002740E3" w:rsidRDefault="002740E3" w:rsidP="002740E3">
            <w:pPr>
              <w:ind w:right="98"/>
              <w:rPr>
                <w:rFonts w:ascii="Arial" w:hAnsi="Arial" w:cs="Arial"/>
                <w:color w:val="C00000"/>
                <w:sz w:val="20"/>
                <w:szCs w:val="20"/>
                <w:lang w:eastAsia="zh-CN"/>
              </w:rPr>
            </w:pPr>
          </w:p>
          <w:p w14:paraId="2E5FFE81" w14:textId="10C9E74B" w:rsidR="00821EB8" w:rsidRPr="00821EB8" w:rsidRDefault="00821EB8" w:rsidP="00821EB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1EB8">
              <w:rPr>
                <w:rFonts w:ascii="Arial" w:hAnsi="Arial" w:cs="Arial"/>
                <w:sz w:val="20"/>
                <w:szCs w:val="20"/>
                <w:lang w:eastAsia="zh-CN"/>
              </w:rPr>
              <w:t xml:space="preserve">Lokalizacja i sposób wykonania króćców zawarty jest na dokumentacji rysunkowej dołączonej do zapytania ofertowego. </w:t>
            </w:r>
          </w:p>
          <w:p w14:paraId="33B3729B" w14:textId="77777777" w:rsidR="00821EB8" w:rsidRDefault="00821EB8" w:rsidP="002740E3">
            <w:pPr>
              <w:ind w:right="98"/>
              <w:rPr>
                <w:rFonts w:ascii="Arial" w:hAnsi="Arial" w:cs="Arial"/>
                <w:color w:val="C00000"/>
                <w:sz w:val="20"/>
                <w:szCs w:val="20"/>
                <w:lang w:eastAsia="zh-CN"/>
              </w:rPr>
            </w:pPr>
          </w:p>
          <w:p w14:paraId="5AB476B3" w14:textId="5BA316CF" w:rsidR="00DE1220" w:rsidRPr="00DE1220" w:rsidRDefault="00DE1220" w:rsidP="00821EB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Kontrola wykonania zabudowy króćców na kotle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przeprowadzona będzie w zakresie</w:t>
            </w: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0B4592DE" w14:textId="77777777" w:rsidR="00DE1220" w:rsidRDefault="00DE1220" w:rsidP="00DE1220">
            <w:pPr>
              <w:ind w:right="98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83A9D4C" w14:textId="77777777" w:rsidR="00DE1220" w:rsidRPr="00DE1220" w:rsidRDefault="00DE1220" w:rsidP="00DE1220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Kontrola wykonanego montażu obejmuje kontrolę wykonanej spoiny. Kontrola obejmuje takie wady spoin jak: wyciek, nadmierny nadlew lica, pęknięcia spoiny. </w:t>
            </w:r>
          </w:p>
          <w:p w14:paraId="5BB15881" w14:textId="77777777" w:rsidR="00DE1220" w:rsidRPr="00DE1220" w:rsidRDefault="00DE1220" w:rsidP="00DE1220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Metoda badania – nieniszcząca:</w:t>
            </w:r>
          </w:p>
          <w:p w14:paraId="3D9D3C48" w14:textId="77777777" w:rsidR="00DE1220" w:rsidRPr="00DE1220" w:rsidRDefault="00DE1220" w:rsidP="00DE1220">
            <w:pPr>
              <w:pStyle w:val="Akapitzlist"/>
              <w:numPr>
                <w:ilvl w:val="0"/>
                <w:numId w:val="34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lang w:eastAsia="zh-CN"/>
              </w:rPr>
              <w:lastRenderedPageBreak/>
              <w:t>oględziny zewnętrzne – badania wizualne wszystkich spoin wg. PN-EN ISO 17637.  W razie potrzeby dopuszcza się stosowanie lupy o powiększeniu 2-5 razy oraz dodatkowego oświetlenia.</w:t>
            </w:r>
          </w:p>
          <w:p w14:paraId="541E73D1" w14:textId="77777777" w:rsidR="00DE1220" w:rsidRPr="00DE1220" w:rsidRDefault="00DE1220" w:rsidP="00DE1220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Kryterium oceny B wg. normy PN-EN ISO 5817</w:t>
            </w:r>
          </w:p>
          <w:p w14:paraId="2F4DF4B7" w14:textId="77777777" w:rsidR="00DE1220" w:rsidRPr="00DE1220" w:rsidRDefault="00DE1220" w:rsidP="00DE1220">
            <w:pPr>
              <w:pStyle w:val="Akapitzlist"/>
              <w:numPr>
                <w:ilvl w:val="0"/>
                <w:numId w:val="34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lang w:eastAsia="zh-CN"/>
              </w:rPr>
              <w:t xml:space="preserve">badanie </w:t>
            </w:r>
            <w:proofErr w:type="spellStart"/>
            <w:r w:rsidRPr="00DE1220">
              <w:rPr>
                <w:rFonts w:ascii="Arial" w:hAnsi="Arial" w:cs="Arial"/>
                <w:sz w:val="20"/>
                <w:lang w:eastAsia="zh-CN"/>
              </w:rPr>
              <w:t>magnetyczno</w:t>
            </w:r>
            <w:proofErr w:type="spellEnd"/>
            <w:r w:rsidRPr="00DE1220">
              <w:rPr>
                <w:rFonts w:ascii="Arial" w:hAnsi="Arial" w:cs="Arial"/>
                <w:sz w:val="20"/>
                <w:lang w:eastAsia="zh-CN"/>
              </w:rPr>
              <w:t xml:space="preserve"> – proszkowe wszystkich spoin wg. PN-EN ISO 17638</w:t>
            </w:r>
          </w:p>
          <w:p w14:paraId="2DA59DEC" w14:textId="644EB733" w:rsidR="00DE1220" w:rsidRPr="00DE1220" w:rsidRDefault="00DE1220" w:rsidP="00DE1220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Jakość spoin powinna być na poziomie B według normy PN-EN ISO 5817.  </w:t>
            </w:r>
          </w:p>
          <w:p w14:paraId="627A3C4E" w14:textId="77777777" w:rsidR="00DE1220" w:rsidRPr="00DE1220" w:rsidRDefault="00DE1220" w:rsidP="00DE1220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3D09688" w14:textId="4B49223B" w:rsidR="00DE1220" w:rsidRPr="00E51C5A" w:rsidRDefault="00DE1220" w:rsidP="00E51C5A">
            <w:p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lang w:eastAsia="zh-CN"/>
              </w:rPr>
              <w:t xml:space="preserve">Próba ciśnieniowa kotła nr. ewidencyjny N2215000281  nr. fabryczny  1456 wykonana wg. WUDT-UC-WO pkt.5., ciśnienie próby PT=2,5 </w:t>
            </w:r>
            <w:proofErr w:type="spellStart"/>
            <w:r w:rsidRPr="00E51C5A">
              <w:rPr>
                <w:rFonts w:ascii="Arial" w:hAnsi="Arial" w:cs="Arial"/>
                <w:sz w:val="20"/>
                <w:lang w:eastAsia="zh-CN"/>
              </w:rPr>
              <w:t>MPa</w:t>
            </w:r>
            <w:proofErr w:type="spellEnd"/>
            <w:r w:rsidRPr="00E51C5A">
              <w:rPr>
                <w:rFonts w:ascii="Arial" w:hAnsi="Arial" w:cs="Arial"/>
                <w:sz w:val="20"/>
                <w:lang w:eastAsia="zh-CN"/>
              </w:rPr>
              <w:t xml:space="preserve">. </w:t>
            </w:r>
          </w:p>
          <w:p w14:paraId="39AA16CA" w14:textId="77777777" w:rsidR="00821EB8" w:rsidRPr="00821EB8" w:rsidRDefault="00821EB8" w:rsidP="00821EB8">
            <w:pPr>
              <w:pStyle w:val="Akapitzlist"/>
              <w:ind w:left="720"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14:paraId="2ED7237C" w14:textId="342BBDEE" w:rsidR="00DE1220" w:rsidRPr="00821EB8" w:rsidRDefault="00DE1220" w:rsidP="00821EB8">
            <w:p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821EB8">
              <w:rPr>
                <w:rFonts w:ascii="Arial" w:hAnsi="Arial" w:cs="Arial"/>
                <w:sz w:val="20"/>
                <w:lang w:eastAsia="zh-CN"/>
              </w:rPr>
              <w:t>Po zakończeniu montażu króćców Wykonawca przedstawi dokumenty:</w:t>
            </w:r>
          </w:p>
          <w:p w14:paraId="0E792896" w14:textId="77777777" w:rsidR="00DE1220" w:rsidRPr="00DE1220" w:rsidRDefault="00DE1220" w:rsidP="00821EB8">
            <w:pPr>
              <w:numPr>
                <w:ilvl w:val="0"/>
                <w:numId w:val="33"/>
              </w:numPr>
              <w:ind w:left="629" w:right="98" w:hanging="567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Protokół z wykonanych badań spoin </w:t>
            </w:r>
          </w:p>
          <w:p w14:paraId="5916C27B" w14:textId="77777777" w:rsidR="00DE1220" w:rsidRPr="00DE1220" w:rsidRDefault="00DE1220" w:rsidP="00821EB8">
            <w:pPr>
              <w:numPr>
                <w:ilvl w:val="0"/>
                <w:numId w:val="33"/>
              </w:numPr>
              <w:ind w:left="629" w:right="98" w:hanging="567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Oświadczenie o prowadzonych pracach wykonawczych </w:t>
            </w:r>
          </w:p>
          <w:p w14:paraId="592FC72B" w14:textId="4D7D476E" w:rsidR="00DE1220" w:rsidRPr="00DE1220" w:rsidRDefault="00DE1220" w:rsidP="00821EB8">
            <w:pPr>
              <w:numPr>
                <w:ilvl w:val="0"/>
                <w:numId w:val="33"/>
              </w:numPr>
              <w:ind w:left="629" w:right="98" w:hanging="567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Dokumentację powykonawczą zawierającą: dokładną lokalizację króćców na ekranach kotła, dokumenty potwierdzając</w:t>
            </w:r>
            <w:r w:rsidR="00FF00F6">
              <w:rPr>
                <w:rFonts w:ascii="Arial" w:hAnsi="Arial" w:cs="Arial"/>
                <w:sz w:val="20"/>
                <w:szCs w:val="20"/>
                <w:lang w:eastAsia="zh-CN"/>
              </w:rPr>
              <w:t>e kwalifikacje osób spawających</w:t>
            </w:r>
          </w:p>
          <w:p w14:paraId="18F89856" w14:textId="77777777" w:rsidR="00DE1220" w:rsidRPr="00DE1220" w:rsidRDefault="00DE1220" w:rsidP="00821EB8">
            <w:pPr>
              <w:numPr>
                <w:ilvl w:val="0"/>
                <w:numId w:val="33"/>
              </w:numPr>
              <w:ind w:left="629" w:right="98" w:hanging="567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Oświadczenie o zakończeniu prac na kotle i zlikwidowaniu stanowiska pracy</w:t>
            </w:r>
          </w:p>
          <w:p w14:paraId="13F8DB4F" w14:textId="77777777" w:rsidR="00DE1220" w:rsidRPr="00DE1220" w:rsidRDefault="00DE1220" w:rsidP="00821EB8">
            <w:pPr>
              <w:numPr>
                <w:ilvl w:val="0"/>
                <w:numId w:val="33"/>
              </w:numPr>
              <w:ind w:left="629" w:right="98" w:hanging="567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Poświadczenie wykonanej modernizacji wraz z załącznikami (atesty, </w:t>
            </w:r>
            <w:proofErr w:type="spellStart"/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świadectwa,itp</w:t>
            </w:r>
            <w:proofErr w:type="spellEnd"/>
            <w:r w:rsidRPr="00DE1220">
              <w:rPr>
                <w:rFonts w:ascii="Arial" w:hAnsi="Arial" w:cs="Arial"/>
                <w:sz w:val="20"/>
                <w:szCs w:val="20"/>
                <w:lang w:eastAsia="zh-CN"/>
              </w:rPr>
              <w:t>.)</w:t>
            </w:r>
          </w:p>
          <w:p w14:paraId="039B3A41" w14:textId="77777777" w:rsidR="00DE1220" w:rsidRPr="00E51C5A" w:rsidRDefault="00DE1220" w:rsidP="002740E3">
            <w:pPr>
              <w:ind w:right="98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5168C01" w14:textId="666BB7A6" w:rsidR="00DE1220" w:rsidRPr="00E51C5A" w:rsidRDefault="00E51C5A" w:rsidP="002740E3">
            <w:pPr>
              <w:ind w:right="98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Technologia montażu króćców na kotle.</w:t>
            </w:r>
          </w:p>
          <w:p w14:paraId="40028798" w14:textId="77777777" w:rsidR="00E51C5A" w:rsidRPr="00E51C5A" w:rsidRDefault="00E51C5A" w:rsidP="002740E3">
            <w:pPr>
              <w:ind w:right="98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2B11DFB" w14:textId="5D4C3A8D" w:rsidR="00E51C5A" w:rsidRPr="00E51C5A" w:rsidRDefault="00E51C5A" w:rsidP="00E51C5A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Po określeniu dokładnych poziomów zabudowy króćców aplikacyjnych w kotle (po obu stronach kotła króćce będą umieszczone na tych samych poziomach) od strony wewnętrznej kotła zostanie przewiercony otwór pilotujący w płetwie. W płetwie ekranu otwór ten zostanie przewiercony poprzez rozwiercanie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poprzez zwiększanie średnicy wierteł</w:t>
            </w: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. Uzyskanie końcowej średnicy otworu w płetwie ekranu kotła zostanie uzyskane poprzez rozwiercanie oraz frezowanie ręczne. Przed spawaniem powierzchnia płetwy zostanie oczyszczona ręcznie za pomocą skrobaka oraz papieru ściernego. Króciec zostanie przyspawany do płetwy i rur ekranowych kotła wg opisu jw. od strony zewnętrznej ekranu kotła – zaproponowano spoinę pachwinową ciągłą a2,5 (elektrody dostosowane do spawania materiału z jakiego wykonane są rury króćca i płetwy ekranu). Dopuszcza się również zastosowanie technologii </w:t>
            </w:r>
            <w:proofErr w:type="spellStart"/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spawnaia</w:t>
            </w:r>
            <w:proofErr w:type="spellEnd"/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TIG. Uszczelnienie przyspawanego króćca do ekranu kotła (od strony rur ekranowych i w okolicy spawów) zostanie wykonane przy pomocy uszczelniacza na bazie krzemu marki SOUDAL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(lub inny równoważny)</w:t>
            </w: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, który może pracować w temperaturach do 1500</w:t>
            </w:r>
            <w:r w:rsidRPr="00E51C5A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o</w:t>
            </w: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C.</w:t>
            </w:r>
          </w:p>
          <w:p w14:paraId="6FD81620" w14:textId="77777777" w:rsidR="00E51C5A" w:rsidRPr="00E51C5A" w:rsidRDefault="00E51C5A" w:rsidP="00E51C5A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Po zainstalowaniu króćców zostanie odtworzona izolacja i osłona zewnętrzna kotła z blachy w kolorze RAL 5010 (kolor istniejący). </w:t>
            </w:r>
          </w:p>
          <w:p w14:paraId="1E1BEC7D" w14:textId="77777777" w:rsidR="00770030" w:rsidRDefault="00770030" w:rsidP="006D5826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4F3767" w14:textId="74383C54" w:rsidR="00E51C5A" w:rsidRDefault="00E51C5A" w:rsidP="006D5826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Materiały wykorzystane do realizacji prac</w:t>
            </w:r>
          </w:p>
          <w:p w14:paraId="4A07E8CF" w14:textId="77777777" w:rsidR="00E51C5A" w:rsidRPr="00E51C5A" w:rsidRDefault="00E51C5A" w:rsidP="00E51C5A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Ekran kotła wykonany jest z:</w:t>
            </w:r>
          </w:p>
          <w:p w14:paraId="2C7B2AF0" w14:textId="77777777" w:rsidR="00E51C5A" w:rsidRPr="00E51C5A" w:rsidRDefault="00E51C5A" w:rsidP="00E51C5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Rury – stal 1.0345 (P235GH)</w:t>
            </w:r>
          </w:p>
          <w:p w14:paraId="0C2AF595" w14:textId="77777777" w:rsidR="00E51C5A" w:rsidRPr="00E51C5A" w:rsidRDefault="00E51C5A" w:rsidP="00E51C5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Płetwy – stal 1.0038 (S235JRG2)</w:t>
            </w:r>
          </w:p>
          <w:p w14:paraId="671C180A" w14:textId="77777777" w:rsidR="00E51C5A" w:rsidRPr="00E51C5A" w:rsidRDefault="00E51C5A" w:rsidP="00E51C5A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BD31957" w14:textId="77777777" w:rsidR="00E51C5A" w:rsidRPr="00E51C5A" w:rsidRDefault="00E51C5A" w:rsidP="00E51C5A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Króćce aplikacyjne wykonane są z materiału:</w:t>
            </w:r>
          </w:p>
          <w:p w14:paraId="2C7FF30D" w14:textId="77777777" w:rsidR="00E51C5A" w:rsidRPr="00E51C5A" w:rsidRDefault="00E51C5A" w:rsidP="00E51C5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51C5A">
              <w:rPr>
                <w:rFonts w:ascii="Arial" w:hAnsi="Arial" w:cs="Arial"/>
                <w:sz w:val="20"/>
                <w:szCs w:val="20"/>
                <w:lang w:eastAsia="zh-CN"/>
              </w:rPr>
              <w:t>Króciec aplikacyjny – stal 1.0038 (S235JRG2)</w:t>
            </w:r>
          </w:p>
          <w:p w14:paraId="5F89F1A3" w14:textId="77777777" w:rsidR="00E51C5A" w:rsidRPr="002740E3" w:rsidRDefault="00E51C5A" w:rsidP="006D5826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52FF6F8" w14:textId="4425F634" w:rsidR="00770030" w:rsidRDefault="00770030" w:rsidP="00821EB8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Oferent udzieli minimum 12 miesięcznego okresu gwarancji na wyżej wymieniony zakres </w:t>
            </w:r>
            <w:r w:rsidR="00821EB8">
              <w:rPr>
                <w:rFonts w:ascii="Arial" w:hAnsi="Arial" w:cs="Arial"/>
                <w:sz w:val="20"/>
                <w:szCs w:val="20"/>
                <w:lang w:eastAsia="zh-CN"/>
              </w:rPr>
              <w:t>prac.</w:t>
            </w:r>
          </w:p>
          <w:p w14:paraId="4C22891F" w14:textId="77777777" w:rsidR="00770030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3F33C02" w14:textId="27F4961D" w:rsidR="00770030" w:rsidRPr="0071092D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Kod CPV zamówienia: </w:t>
            </w:r>
            <w:r w:rsidR="00100610" w:rsidRPr="002B4BE3">
              <w:rPr>
                <w:rFonts w:ascii="Arial" w:hAnsi="Arial" w:cs="Arial"/>
                <w:sz w:val="20"/>
                <w:szCs w:val="20"/>
              </w:rPr>
              <w:t>45223100-7</w:t>
            </w:r>
            <w:r w:rsidR="00100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610" w:rsidRPr="002B4BE3">
              <w:rPr>
                <w:rFonts w:ascii="Arial" w:hAnsi="Arial" w:cs="Arial"/>
                <w:sz w:val="20"/>
                <w:szCs w:val="20"/>
              </w:rPr>
              <w:t>Montaż konstrukcji metalowych</w:t>
            </w:r>
          </w:p>
        </w:tc>
      </w:tr>
      <w:tr w:rsidR="00770030" w:rsidRPr="00F007D6" w14:paraId="76E980C7" w14:textId="77777777" w:rsidTr="00303AA6">
        <w:trPr>
          <w:trHeight w:val="564"/>
        </w:trPr>
        <w:tc>
          <w:tcPr>
            <w:tcW w:w="2660" w:type="dxa"/>
          </w:tcPr>
          <w:p w14:paraId="34CD8B19" w14:textId="486D1BB1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Warunki udziału w postępowaniu:</w:t>
            </w:r>
          </w:p>
        </w:tc>
        <w:tc>
          <w:tcPr>
            <w:tcW w:w="6330" w:type="dxa"/>
          </w:tcPr>
          <w:p w14:paraId="4C5E0A35" w14:textId="77777777" w:rsidR="00770030" w:rsidRPr="00CC6CE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KRYTERIA DOSTĘPU</w:t>
            </w:r>
            <w:r w:rsidRPr="00CC6CE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CC6CE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4EBA8213" w14:textId="77777777" w:rsidR="00770030" w:rsidRPr="00CC6CE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641CDF2D" w14:textId="77777777" w:rsidR="00770030" w:rsidRPr="00821EB8" w:rsidRDefault="00770030" w:rsidP="00E366F1">
            <w:pPr>
              <w:pStyle w:val="msonormalcxspdrugie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>O udzielenie zamówienia mogą ubiegać się Wykonawcy, którzy na dzień składania Ofert</w:t>
            </w:r>
            <w:r w:rsidRPr="00821EB8">
              <w:rPr>
                <w:rFonts w:ascii="Arial" w:hAnsi="Arial" w:cs="Arial"/>
                <w:bCs/>
                <w:sz w:val="20"/>
                <w:szCs w:val="20"/>
              </w:rPr>
              <w:t xml:space="preserve"> spełniają poniższy warunek:</w:t>
            </w:r>
          </w:p>
          <w:p w14:paraId="42AABE1A" w14:textId="335A7C7B" w:rsidR="00770030" w:rsidRPr="00821EB8" w:rsidRDefault="00770030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 xml:space="preserve">w ciągu ostatnich 5 lat przed upływem terminu składania ofert, a jeżeli okres prowadzenia działalności jest krótszy to w tym okresie, zrealizowali co najmniej 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jedno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zamówieni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e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realizację prac montażowych na kotle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tożsam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ych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z zakresem zawartym w punkcie 6 niniejszego zapytania ofertowego. Potwierdzeniem posiadanego doświadczenia będzie lista referencyjna, list referencyjny lub protokół odbioru końcowego.</w:t>
            </w:r>
          </w:p>
          <w:p w14:paraId="2B4BD5D8" w14:textId="7F62F850" w:rsidR="00770030" w:rsidRPr="00821EB8" w:rsidRDefault="00770030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 xml:space="preserve">Oferent udzieli minimum 12 miesięcznego okresu gwarancji na zamówienie opisane w pkt 6. Opis przedmiotu zamówienia. </w:t>
            </w:r>
          </w:p>
          <w:p w14:paraId="1757969D" w14:textId="77777777" w:rsidR="00770030" w:rsidRPr="00D11A4B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</w:p>
          <w:p w14:paraId="1639C208" w14:textId="77777777" w:rsidR="00770030" w:rsidRPr="0075506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5506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SPOSÓB OCENY:</w:t>
            </w:r>
          </w:p>
          <w:p w14:paraId="40D55AD6" w14:textId="77777777" w:rsidR="00770030" w:rsidRPr="0075506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540AAAD8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dokona oceny spełnienia warunków udziału w postępowaniu na podstawie informacji od Oferenta przedstawionych w Formularzu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i załącznikach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. Ocena spełnienia wymogu zostanie dokonana metodą spełnia/nie spełnia. </w:t>
            </w:r>
          </w:p>
          <w:p w14:paraId="3848F7E9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  <w:p w14:paraId="625B7E82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przed podpisaniem umowy zastrzega sobie prawo do weryfikacji oświadczeń Oferenta (spełnia/nie spełnia) dot. warunków udziału w postępowaniu na podstawie właściwych dokumentów potwierdzających oświadczenie Oferenta.</w:t>
            </w:r>
          </w:p>
          <w:p w14:paraId="6B112B66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Oferent zobowiązany jest zagwarantować sposób realizacji zamówienia korzystny z punktu widzenia ochrony środowiska poprzez zapewnienie minimalizacji zużycia materiałów, surowców, energii itp. niezbędnych do realizacji zamówienia.</w:t>
            </w:r>
          </w:p>
          <w:p w14:paraId="0CBAD0A8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Z udziału w postępowaniu wykluczone są podmioty powiązane osobowo i kapitałowo z zamawiającym. </w:t>
            </w:r>
          </w:p>
          <w:p w14:paraId="75E38662" w14:textId="77777777" w:rsidR="00770030" w:rsidRPr="0075506C" w:rsidRDefault="00770030" w:rsidP="006D5826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lastRenderedPageBreak/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Oferentem, polegające w szczególności na:</w:t>
            </w:r>
          </w:p>
          <w:p w14:paraId="34A75723" w14:textId="77777777" w:rsidR="00770030" w:rsidRPr="0075506C" w:rsidRDefault="00770030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C6A52C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Uczestniczeniu w spółce, jako wspólnik spółki cywilnej lub spółki osobowej,</w:t>
            </w:r>
          </w:p>
          <w:p w14:paraId="69BB3916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Posiadaniu co najmniej 10 % udziałów lub akcji,</w:t>
            </w:r>
          </w:p>
          <w:p w14:paraId="4E89F25C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1D238672" w14:textId="77777777" w:rsidR="00770030" w:rsidRPr="00F007D6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770030" w:rsidRPr="00F007D6" w14:paraId="19C2DB33" w14:textId="77777777" w:rsidTr="00303AA6">
        <w:trPr>
          <w:trHeight w:val="564"/>
        </w:trPr>
        <w:tc>
          <w:tcPr>
            <w:tcW w:w="2660" w:type="dxa"/>
          </w:tcPr>
          <w:p w14:paraId="76FE496D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realizacji przedmiotu oferty: </w:t>
            </w:r>
          </w:p>
        </w:tc>
        <w:tc>
          <w:tcPr>
            <w:tcW w:w="6330" w:type="dxa"/>
          </w:tcPr>
          <w:p w14:paraId="1453D39C" w14:textId="3DE85234" w:rsidR="00770030" w:rsidRPr="005C32AC" w:rsidRDefault="00FF00F6" w:rsidP="004F1A4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Wykonanie króćców na kotle – 6 dni roboczych od udostępnienia terenu pracy (przekazanie wystudzonego i przewentylowanego kotła do prac). Termin liczony jest od momentu przekazania terenu prac do odtworzenia izolacji termicznej i osłony blaszanej kotła.  </w:t>
            </w:r>
          </w:p>
          <w:p w14:paraId="50FAFE2D" w14:textId="314175B7" w:rsidR="00770030" w:rsidRDefault="00FF00F6" w:rsidP="005C32AC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Zakończenie zlecenia rozumiane jako przekazanie: </w:t>
            </w:r>
          </w:p>
          <w:p w14:paraId="5A578958" w14:textId="38586097" w:rsidR="00FF00F6" w:rsidRDefault="00FF00F6" w:rsidP="00FF00F6">
            <w:pPr>
              <w:pStyle w:val="Akapitzlist"/>
              <w:numPr>
                <w:ilvl w:val="0"/>
                <w:numId w:val="39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p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>rotok</w:t>
            </w:r>
            <w:r>
              <w:rPr>
                <w:rFonts w:ascii="Arial" w:hAnsi="Arial" w:cs="Arial"/>
                <w:sz w:val="20"/>
                <w:lang w:eastAsia="zh-CN"/>
              </w:rPr>
              <w:t>ołu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 xml:space="preserve"> z wykonanych badań spoin</w:t>
            </w:r>
            <w:r>
              <w:rPr>
                <w:rFonts w:ascii="Arial" w:hAnsi="Arial" w:cs="Arial"/>
                <w:sz w:val="20"/>
                <w:lang w:eastAsia="zh-CN"/>
              </w:rPr>
              <w:t>,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14:paraId="799BECCC" w14:textId="53C11A7F" w:rsidR="00FF00F6" w:rsidRDefault="00FF00F6" w:rsidP="00FF00F6">
            <w:pPr>
              <w:pStyle w:val="Akapitzlist"/>
              <w:numPr>
                <w:ilvl w:val="0"/>
                <w:numId w:val="39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d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>okumentacj</w:t>
            </w:r>
            <w:r>
              <w:rPr>
                <w:rFonts w:ascii="Arial" w:hAnsi="Arial" w:cs="Arial"/>
                <w:sz w:val="20"/>
                <w:lang w:eastAsia="zh-CN"/>
              </w:rPr>
              <w:t>i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 xml:space="preserve"> powykonawcz</w:t>
            </w:r>
            <w:r>
              <w:rPr>
                <w:rFonts w:ascii="Arial" w:hAnsi="Arial" w:cs="Arial"/>
                <w:sz w:val="20"/>
                <w:lang w:eastAsia="zh-CN"/>
              </w:rPr>
              <w:t>ej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 xml:space="preserve"> zawierając</w:t>
            </w:r>
            <w:r>
              <w:rPr>
                <w:rFonts w:ascii="Arial" w:hAnsi="Arial" w:cs="Arial"/>
                <w:sz w:val="20"/>
                <w:lang w:eastAsia="zh-CN"/>
              </w:rPr>
              <w:t>ej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>: dokładną lokalizację króćców na ekranach kotła, dokumenty potwierdzając</w:t>
            </w:r>
            <w:r>
              <w:rPr>
                <w:rFonts w:ascii="Arial" w:hAnsi="Arial" w:cs="Arial"/>
                <w:sz w:val="20"/>
                <w:lang w:eastAsia="zh-CN"/>
              </w:rPr>
              <w:t>e kwalifikacje osób spawających,</w:t>
            </w:r>
          </w:p>
          <w:p w14:paraId="13F7D2D3" w14:textId="4D67B5BA" w:rsidR="00FF00F6" w:rsidRDefault="00FF00F6" w:rsidP="00FF00F6">
            <w:pPr>
              <w:pStyle w:val="Akapitzlist"/>
              <w:numPr>
                <w:ilvl w:val="0"/>
                <w:numId w:val="39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o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>świadczeni</w:t>
            </w:r>
            <w:r>
              <w:rPr>
                <w:rFonts w:ascii="Arial" w:hAnsi="Arial" w:cs="Arial"/>
                <w:sz w:val="20"/>
                <w:lang w:eastAsia="zh-CN"/>
              </w:rPr>
              <w:t>a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 xml:space="preserve"> o zakończeniu prac na kotle i zlikwidowaniu stanowiska pracy</w:t>
            </w:r>
            <w:r>
              <w:rPr>
                <w:rFonts w:ascii="Arial" w:hAnsi="Arial" w:cs="Arial"/>
                <w:sz w:val="20"/>
                <w:lang w:eastAsia="zh-CN"/>
              </w:rPr>
              <w:t>,</w:t>
            </w:r>
          </w:p>
          <w:p w14:paraId="5A2A16E8" w14:textId="3A9D5C47" w:rsidR="00FF00F6" w:rsidRDefault="00FF00F6" w:rsidP="00FF00F6">
            <w:pPr>
              <w:pStyle w:val="Akapitzlist"/>
              <w:numPr>
                <w:ilvl w:val="0"/>
                <w:numId w:val="39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dokumentacji potwierdzającej pozytywną próbę ciśnieniową kotła,</w:t>
            </w:r>
          </w:p>
          <w:p w14:paraId="7D1C845A" w14:textId="31AB6E67" w:rsidR="00FF00F6" w:rsidRDefault="00FF00F6" w:rsidP="00FF00F6">
            <w:pPr>
              <w:pStyle w:val="Akapitzlist"/>
              <w:numPr>
                <w:ilvl w:val="0"/>
                <w:numId w:val="39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dokumentacji UDT.</w:t>
            </w:r>
          </w:p>
          <w:p w14:paraId="501E4CFF" w14:textId="59FAEB0E" w:rsidR="00FF00F6" w:rsidRPr="00FF00F6" w:rsidRDefault="00FF00F6" w:rsidP="00FF00F6">
            <w:pPr>
              <w:pStyle w:val="Akapitzlist"/>
              <w:numPr>
                <w:ilvl w:val="0"/>
                <w:numId w:val="39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p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>oświadczeni</w:t>
            </w:r>
            <w:r>
              <w:rPr>
                <w:rFonts w:ascii="Arial" w:hAnsi="Arial" w:cs="Arial"/>
                <w:sz w:val="20"/>
                <w:lang w:eastAsia="zh-CN"/>
              </w:rPr>
              <w:t>a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 xml:space="preserve"> wykonanej modernizacji wraz z załącznikami (atesty, świadectwa,</w:t>
            </w:r>
            <w:r w:rsidR="0082019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Pr="00FF00F6">
              <w:rPr>
                <w:rFonts w:ascii="Arial" w:hAnsi="Arial" w:cs="Arial"/>
                <w:sz w:val="20"/>
                <w:lang w:eastAsia="zh-CN"/>
              </w:rPr>
              <w:t>itp.)</w:t>
            </w:r>
            <w:r w:rsidR="0082019D">
              <w:rPr>
                <w:rFonts w:ascii="Arial" w:hAnsi="Arial" w:cs="Arial"/>
                <w:sz w:val="20"/>
                <w:lang w:eastAsia="zh-CN"/>
              </w:rPr>
              <w:t>,</w:t>
            </w:r>
          </w:p>
          <w:p w14:paraId="63BA0D3C" w14:textId="29F250B8" w:rsidR="00FF00F6" w:rsidRDefault="00FF00F6" w:rsidP="005C32AC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 terminie </w:t>
            </w:r>
            <w:r w:rsidR="0082019D">
              <w:rPr>
                <w:rFonts w:ascii="Arial" w:hAnsi="Arial" w:cs="Arial"/>
                <w:bCs/>
                <w:sz w:val="20"/>
                <w:szCs w:val="20"/>
              </w:rPr>
              <w:t>21 dni od wykonania króćców.</w:t>
            </w:r>
          </w:p>
          <w:p w14:paraId="6EE9C8A2" w14:textId="57372470" w:rsidR="0082019D" w:rsidRPr="001E7192" w:rsidRDefault="0082019D" w:rsidP="005C32AC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Termin udostepnienia terenu pracy zostanie ustalony trójstronnie pomiędzy MPEC Sp. z o.o. Olsztyn, Ecoenergia Sp. z o.o. oraz Wykonawcą. </w:t>
            </w:r>
          </w:p>
        </w:tc>
      </w:tr>
      <w:tr w:rsidR="00770030" w:rsidRPr="00F007D6" w14:paraId="7981CAD2" w14:textId="77777777" w:rsidTr="00303AA6">
        <w:trPr>
          <w:trHeight w:val="564"/>
        </w:trPr>
        <w:tc>
          <w:tcPr>
            <w:tcW w:w="2660" w:type="dxa"/>
          </w:tcPr>
          <w:p w14:paraId="6360002D" w14:textId="4A0E5F37" w:rsidR="00770030" w:rsidRPr="00F007D6" w:rsidRDefault="008A081A" w:rsidP="008A081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warunki realizacji</w:t>
            </w:r>
          </w:p>
        </w:tc>
        <w:tc>
          <w:tcPr>
            <w:tcW w:w="6330" w:type="dxa"/>
          </w:tcPr>
          <w:p w14:paraId="44D6A4EC" w14:textId="5CF444AC" w:rsidR="00770030" w:rsidRDefault="00770030" w:rsidP="008A081A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5AFE">
              <w:rPr>
                <w:rFonts w:ascii="Arial" w:hAnsi="Arial" w:cs="Arial"/>
                <w:bCs/>
                <w:sz w:val="20"/>
                <w:szCs w:val="20"/>
              </w:rPr>
              <w:t>MPEC Spółka z o.o., ul. Słoneczna 46, 10-710 Olsztyn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</w:t>
            </w:r>
            <w:r w:rsidR="008A081A">
              <w:rPr>
                <w:rFonts w:ascii="Arial" w:hAnsi="Arial" w:cs="Arial"/>
                <w:bCs/>
                <w:sz w:val="20"/>
                <w:szCs w:val="20"/>
              </w:rPr>
              <w:t>olska</w:t>
            </w:r>
          </w:p>
        </w:tc>
      </w:tr>
      <w:tr w:rsidR="00770030" w:rsidRPr="00F007D6" w14:paraId="0E6BBDAE" w14:textId="77777777" w:rsidTr="00303AA6">
        <w:trPr>
          <w:trHeight w:val="564"/>
        </w:trPr>
        <w:tc>
          <w:tcPr>
            <w:tcW w:w="2660" w:type="dxa"/>
          </w:tcPr>
          <w:p w14:paraId="034ED95F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330" w:type="dxa"/>
          </w:tcPr>
          <w:p w14:paraId="02F5C764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Wybór najkorzystniejszej oferty nastąpi w oparciu o następujące kryteria;</w:t>
            </w:r>
          </w:p>
          <w:p w14:paraId="29EEEB73" w14:textId="3CE8144F" w:rsidR="00770030" w:rsidRPr="00821EB8" w:rsidRDefault="00770030" w:rsidP="00303AA6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>Cena netto w PLN (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10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0%) </w:t>
            </w:r>
          </w:p>
          <w:p w14:paraId="0C630D53" w14:textId="77777777" w:rsidR="00770030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złożone w walucie innej niż PLN zostaną przeliczone na walutę PLN po kursie średnim NBP z dnia zakończenia terminu składania ofert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02E3E5" w14:textId="77777777" w:rsidR="00770030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Koszty eksploatacji podane w formularzu oferty wyrażone w </w:t>
            </w:r>
            <w:r w:rsidRPr="00FA6552">
              <w:rPr>
                <w:rFonts w:ascii="Arial" w:hAnsi="Arial" w:cs="Arial"/>
                <w:sz w:val="20"/>
                <w:szCs w:val="20"/>
              </w:rPr>
              <w:t>walucie innej niż PLN zostaną przeliczone na walutę PLN po kursie średnim NBP z dnia zakończenia terminu składania ofert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EDB19E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otrzymania takiej samej ilości punków przez dwóch lub więcej Oferentów decydującą o wyborze oferty będzie liczba punktów zdobytych w kryterium „Cena”,</w:t>
            </w:r>
          </w:p>
          <w:p w14:paraId="05C3C3AF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Zamawiający oceni i porówna jedynie te oferty, które:</w:t>
            </w:r>
          </w:p>
          <w:p w14:paraId="4236B66A" w14:textId="77777777" w:rsidR="00770030" w:rsidRPr="00F007D6" w:rsidRDefault="00770030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Nie zostaną odrzucone przez 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powodu niespełnienia wymogów zamówienia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00CFEE" w14:textId="77777777" w:rsidR="00770030" w:rsidRPr="00F007D6" w:rsidRDefault="00770030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Zostaną złożone przez Oferentów nie wykluczonych przez Zamawiającego z niniejszego postępowania.</w:t>
            </w:r>
          </w:p>
          <w:p w14:paraId="6235CBFA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Oferty zostaną ocenione przez Zamawiającego w oparciu o 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733"/>
              <w:gridCol w:w="1409"/>
              <w:gridCol w:w="1956"/>
            </w:tblGrid>
            <w:tr w:rsidR="00770030" w:rsidRPr="00F007D6" w14:paraId="5295D28A" w14:textId="77777777" w:rsidTr="00100F9F">
              <w:trPr>
                <w:cantSplit/>
                <w:jc w:val="center"/>
              </w:trPr>
              <w:tc>
                <w:tcPr>
                  <w:tcW w:w="2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DF32F3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B27B27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14:paraId="772B7011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14:paraId="58772167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49558A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Maksymalna ilość punktów jakie może otrzymać oferta</w:t>
                  </w:r>
                </w:p>
                <w:p w14:paraId="31638944" w14:textId="77777777" w:rsidR="00770030" w:rsidRPr="00F007D6" w:rsidRDefault="00770030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770030" w:rsidRPr="00F007D6" w14:paraId="1B2552F1" w14:textId="77777777" w:rsidTr="00100F9F">
              <w:trPr>
                <w:cantSplit/>
                <w:trHeight w:val="108"/>
                <w:jc w:val="center"/>
              </w:trPr>
              <w:tc>
                <w:tcPr>
                  <w:tcW w:w="2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AD3FE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  <w:szCs w:val="20"/>
                    </w:rPr>
                    <w:t>Cena (C)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3ABA4" w14:textId="35688CA4" w:rsidR="00770030" w:rsidRPr="00B91A8D" w:rsidRDefault="00100F9F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="00770030"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C696E" w14:textId="1860DF07" w:rsidR="00770030" w:rsidRPr="00B91A8D" w:rsidRDefault="00100F9F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="00770030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770030"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punktów</w:t>
                  </w:r>
                </w:p>
              </w:tc>
            </w:tr>
          </w:tbl>
          <w:p w14:paraId="58595661" w14:textId="77777777" w:rsidR="00770030" w:rsidRPr="003472EA" w:rsidRDefault="00770030" w:rsidP="00303AA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before="120" w:line="276" w:lineRule="auto"/>
              <w:rPr>
                <w:rFonts w:ascii="Arial" w:hAnsi="Arial" w:cs="Arial"/>
                <w:sz w:val="20"/>
              </w:rPr>
            </w:pPr>
            <w:bookmarkStart w:id="1" w:name="_Toc504465407"/>
            <w:r w:rsidRPr="00F007D6">
              <w:rPr>
                <w:rFonts w:ascii="Arial" w:hAnsi="Arial" w:cs="Arial"/>
                <w:sz w:val="20"/>
              </w:rPr>
              <w:t xml:space="preserve">Zasady oceny kryterium "Cena" </w:t>
            </w:r>
            <w:bookmarkEnd w:id="1"/>
          </w:p>
          <w:p w14:paraId="7653B12F" w14:textId="77777777" w:rsidR="00770030" w:rsidRPr="00F007D6" w:rsidRDefault="00770030" w:rsidP="006D582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007D6">
              <w:rPr>
                <w:rFonts w:ascii="Arial" w:hAnsi="Arial" w:cs="Arial"/>
                <w:sz w:val="20"/>
              </w:rPr>
              <w:t>W przypadku kryterium "Cena" oferta otrzyma zaokrągloną do dwóch miejsc po przecinku ilość punktów wynikającą z działania:</w:t>
            </w:r>
          </w:p>
          <w:p w14:paraId="03C15223" w14:textId="77777777" w:rsidR="00770030" w:rsidRPr="00303AA6" w:rsidRDefault="00770030" w:rsidP="00303AA6">
            <w:pPr>
              <w:pStyle w:val="Tekstpodstawowy211"/>
              <w:numPr>
                <w:ilvl w:val="12"/>
                <w:numId w:val="0"/>
              </w:numPr>
              <w:spacing w:before="60" w:after="6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303AA6">
              <w:rPr>
                <w:rFonts w:ascii="Arial" w:hAnsi="Arial" w:cs="Arial"/>
                <w:sz w:val="20"/>
                <w:lang w:val="it-IT"/>
              </w:rPr>
              <w:t>Pi (C) = (Cmin / Ci) • Max (C)</w:t>
            </w:r>
          </w:p>
          <w:p w14:paraId="2A78B825" w14:textId="77777777" w:rsidR="00770030" w:rsidRPr="00F007D6" w:rsidRDefault="00770030" w:rsidP="006D5826">
            <w:pPr>
              <w:pStyle w:val="Tekstpodstawowy211"/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007D6">
              <w:rPr>
                <w:rFonts w:ascii="Arial" w:hAnsi="Arial" w:cs="Arial"/>
                <w:sz w:val="20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78"/>
              <w:gridCol w:w="326"/>
              <w:gridCol w:w="4994"/>
            </w:tblGrid>
            <w:tr w:rsidR="00770030" w:rsidRPr="00F007D6" w14:paraId="31531BB9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3D3C74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Pi(C)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52640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D945AF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ilość punktów jakie otrzyma oferta "i" za kryterium "Cena";</w:t>
                  </w:r>
                </w:p>
              </w:tc>
            </w:tr>
            <w:tr w:rsidR="00770030" w:rsidRPr="00F007D6" w14:paraId="0A3A1870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5B572E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F007D6">
                    <w:rPr>
                      <w:rFonts w:ascii="Arial" w:hAnsi="Arial" w:cs="Arial"/>
                      <w:sz w:val="20"/>
                    </w:rPr>
                    <w:t>Cmin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C6AC9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96A26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najniższa cena spośród wszystkich ważnych i nieodrzuconych ofert;</w:t>
                  </w:r>
                </w:p>
              </w:tc>
            </w:tr>
            <w:tr w:rsidR="00770030" w:rsidRPr="00F007D6" w14:paraId="0ED2DA6A" w14:textId="77777777" w:rsidTr="00F6010B">
              <w:trPr>
                <w:trHeight w:val="405"/>
              </w:trPr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831F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2A4AF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48519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cena oferty "i";</w:t>
                  </w:r>
                </w:p>
              </w:tc>
            </w:tr>
            <w:tr w:rsidR="00770030" w:rsidRPr="00F007D6" w14:paraId="0E1516FE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1CF2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5D3CE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DB533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maksymalna ilość punktów jakie może otrzymać oferta za kryterium "Cena";</w:t>
                  </w:r>
                </w:p>
              </w:tc>
            </w:tr>
          </w:tbl>
          <w:p w14:paraId="61B240C5" w14:textId="18797014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C8EA701" w14:textId="77777777" w:rsidTr="00303AA6">
        <w:trPr>
          <w:trHeight w:val="564"/>
        </w:trPr>
        <w:tc>
          <w:tcPr>
            <w:tcW w:w="2660" w:type="dxa"/>
          </w:tcPr>
          <w:p w14:paraId="56587634" w14:textId="77777777" w:rsidR="00770030" w:rsidRDefault="00770030" w:rsidP="00A922DD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Oferta musi zawierać następujące elementy:</w:t>
            </w:r>
          </w:p>
          <w:p w14:paraId="1ABB995C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0" w:type="dxa"/>
          </w:tcPr>
          <w:p w14:paraId="29F72A8D" w14:textId="77777777" w:rsidR="00770030" w:rsidRPr="007C105F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>Formularz oferty przygotowany na wzorze stanowiącym załącznik nr 1 obejmujący:</w:t>
            </w:r>
          </w:p>
          <w:p w14:paraId="0A282BAF" w14:textId="77777777" w:rsidR="00770030" w:rsidRPr="007C105F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 xml:space="preserve">Dane identyfikujące Oferenta (nazwa, adres, nr NIP, nr KRS/EDG), </w:t>
            </w:r>
          </w:p>
          <w:p w14:paraId="42207E7D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Dane osoby do kontaktu (imię nazwisko, numer telefonu, adres e-mail),</w:t>
            </w:r>
          </w:p>
          <w:p w14:paraId="73A157CD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Datę przygotowania i termin ważności oferty (min. 60 dni od ostatniego dnia składania ofert w konkursie) </w:t>
            </w:r>
          </w:p>
          <w:p w14:paraId="0FB23DE0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Określenie przedmiotu Oferty zgodnego z przedmiotem zamówienia opisanym w niniejszym zapytaniu,</w:t>
            </w:r>
          </w:p>
          <w:p w14:paraId="43FC6B27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lastRenderedPageBreak/>
              <w:t xml:space="preserve">Odniesienie do kryteriów wyboru oferty, w tym cenę całkowitą netto i brutto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koszty eksploatacyjne </w:t>
            </w:r>
            <w:r w:rsidRPr="00E02454">
              <w:rPr>
                <w:rFonts w:ascii="Arial" w:hAnsi="Arial" w:cs="Arial"/>
                <w:sz w:val="20"/>
                <w:szCs w:val="20"/>
              </w:rPr>
              <w:t>przedmiotu Zamówienia,</w:t>
            </w:r>
          </w:p>
          <w:p w14:paraId="45A79A86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Warunki i termin płatności,</w:t>
            </w:r>
          </w:p>
          <w:p w14:paraId="49DFDAF9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Informację odnośnie doświadczenia Oferenta w zakresie przedmiotu zamówienia </w:t>
            </w:r>
          </w:p>
          <w:p w14:paraId="2BE0698F" w14:textId="77777777" w:rsidR="00770030" w:rsidRPr="00E02454" w:rsidRDefault="00770030" w:rsidP="00E752CB">
            <w:pPr>
              <w:pStyle w:val="msonormalcxspdrugie"/>
              <w:tabs>
                <w:tab w:val="left" w:pos="743"/>
              </w:tabs>
              <w:spacing w:before="0" w:beforeAutospacing="0" w:after="120" w:afterAutospacing="0" w:line="264" w:lineRule="auto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(zgodnie z wymaganiami przedstawionymi w sekcji: warunki udziału w zamówieniu),</w:t>
            </w:r>
          </w:p>
          <w:p w14:paraId="5B3E6A64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Podpis osoby upoważnionej do wystawienia oferty.</w:t>
            </w:r>
          </w:p>
          <w:p w14:paraId="04845732" w14:textId="77777777" w:rsidR="00770030" w:rsidRPr="0075506C" w:rsidRDefault="00770030" w:rsidP="004E1F03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realizacji zamówienia w sposób korzystny z punktu widzenia ochrony środowiska poprzez zapewnienie minimalizacji zużycia materiałów, surowców, energii itp. niezbędnych do realizacji zamówienia (zgodnie z załącznikiem nr 2 do niniejszego zapytania).</w:t>
            </w:r>
          </w:p>
          <w:p w14:paraId="6411DCF9" w14:textId="77777777" w:rsidR="00770030" w:rsidRPr="0075506C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zapoznaniu się z zapytaniem ofertowym, zawierające potwierdzenie kompletności oferty (zgodnie z załącznikiem nr 3 do niniejszego zapytania).</w:t>
            </w:r>
          </w:p>
          <w:p w14:paraId="1C57250F" w14:textId="77777777" w:rsidR="00770030" w:rsidRPr="0075506C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Oświadczenie o braku powiązań kapitałowych i osobowych z Zamawiającym (zgodnie z załącznikiem nr 4 do niniejszego zapytania). </w:t>
            </w:r>
          </w:p>
          <w:p w14:paraId="563579CE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Brak jakiegokolwiek z wyżej wymienionych elementów może skutkować odrzuceniem oferty.</w:t>
            </w:r>
          </w:p>
        </w:tc>
      </w:tr>
      <w:tr w:rsidR="00770030" w:rsidRPr="00F007D6" w14:paraId="68C9E996" w14:textId="77777777" w:rsidTr="00303AA6">
        <w:trPr>
          <w:trHeight w:val="564"/>
        </w:trPr>
        <w:tc>
          <w:tcPr>
            <w:tcW w:w="2660" w:type="dxa"/>
          </w:tcPr>
          <w:p w14:paraId="67A9C307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Zmiana umowy:</w:t>
            </w:r>
          </w:p>
        </w:tc>
        <w:tc>
          <w:tcPr>
            <w:tcW w:w="6330" w:type="dxa"/>
          </w:tcPr>
          <w:p w14:paraId="76ABD26F" w14:textId="0283D249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A2B">
              <w:rPr>
                <w:rFonts w:ascii="Arial" w:hAnsi="Arial" w:cs="Arial"/>
                <w:sz w:val="20"/>
                <w:szCs w:val="20"/>
              </w:rPr>
              <w:t>Zmiana postanowień zawartej Umowy może nastąpić za zgodą obu stron (Zamawiającego i wyłonionego Wykonawcy), wyrażoną na piśmie pod rygorem nieważności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2B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>z następujących powodów:</w:t>
            </w:r>
            <w:bookmarkStart w:id="2" w:name="_GoBack"/>
            <w:bookmarkEnd w:id="2"/>
          </w:p>
          <w:p w14:paraId="38B4E5EF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Uzasadnionych zmian w zakresie sposobu wykonania przedmiotu zamówienia,</w:t>
            </w:r>
          </w:p>
          <w:p w14:paraId="0EE5D42C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Obiektywnych przyczyn niezależnych do Zamawiającego lub oferenta, </w:t>
            </w:r>
          </w:p>
          <w:p w14:paraId="2209675D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Okoliczności siły wyższej,</w:t>
            </w:r>
          </w:p>
          <w:p w14:paraId="5DCF2A48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Zmian regulacji prawnych obowiązujących w dniu podpisania umowy,</w:t>
            </w:r>
          </w:p>
          <w:p w14:paraId="6F9601A4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770030" w:rsidRPr="00F007D6" w14:paraId="0DDABB4B" w14:textId="77777777" w:rsidTr="00303AA6">
        <w:trPr>
          <w:trHeight w:val="564"/>
        </w:trPr>
        <w:tc>
          <w:tcPr>
            <w:tcW w:w="2660" w:type="dxa"/>
          </w:tcPr>
          <w:p w14:paraId="251306D2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</w:tc>
        <w:tc>
          <w:tcPr>
            <w:tcW w:w="6330" w:type="dxa"/>
          </w:tcPr>
          <w:p w14:paraId="65F96C45" w14:textId="77777777" w:rsidR="00770030" w:rsidRPr="004F65A6" w:rsidRDefault="00770030" w:rsidP="007A431E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Zamawiający zastrzega, że:</w:t>
            </w:r>
          </w:p>
          <w:p w14:paraId="2CBB85EF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ma prawo nie dokonać wyboru żadnej ze złożonych Ofert;</w:t>
            </w:r>
          </w:p>
          <w:p w14:paraId="310DE6C2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ma możliwość odwołania Postępowania Ofertowego w dowolnym terminie bez podania przyczyny lub uprzedniego poinformowania Oferentów; </w:t>
            </w:r>
          </w:p>
          <w:p w14:paraId="7D5A7E82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lastRenderedPageBreak/>
              <w:t>ma prawo zmienić lub uzupełnić dokumenty wchodzące w skład zapytania ofertowego, które staną się jego integralną częścią;</w:t>
            </w:r>
          </w:p>
          <w:p w14:paraId="13B43FDC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może przedłużyć termin składania ofert;</w:t>
            </w:r>
          </w:p>
          <w:p w14:paraId="05028D81" w14:textId="77777777" w:rsidR="00770030" w:rsidRPr="00271546" w:rsidRDefault="00770030" w:rsidP="00E841BA">
            <w:pPr>
              <w:spacing w:after="120" w:line="276" w:lineRule="auto"/>
              <w:ind w:left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przy czym z powyższych tytułów nie przysługują Oferentowi w stosunku do Zamawiającego żadne roszczenia.</w:t>
            </w:r>
          </w:p>
          <w:p w14:paraId="4DFB3247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przypadkach, o których mowa powyżej, Oferentom nie przysługują w stosunku do Zamawiającego żadne roszczenia odszkodowawcze. W przypadku wprowadzenia zmiany w Zapytaniu Ofertowym, informacja o tym fakcie zostanie ogłoszona niezwłocznie na stronie internetowej, na której Zapytanie Ofertowe zostało upublicznione. Informacja w tej sprawie zostanie również przesłana do Oferentów, którzy złożyli Ofertę przed dokonaniem zmiany. </w:t>
            </w:r>
          </w:p>
          <w:p w14:paraId="38C4B246" w14:textId="77777777" w:rsidR="00770030" w:rsidRPr="004F65A6" w:rsidRDefault="00770030" w:rsidP="007A43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przypadku wprowadzenia zmiany do Zapytania Ofertowego termin na składanie Ofert zostanie wydłużony o czas niezbędny do wprowadzenia zamian w Ofertach, jeżeli to konieczne z uwagi na zakres wprowadzonych zmian. </w:t>
            </w:r>
          </w:p>
          <w:p w14:paraId="6CF7F128" w14:textId="77777777" w:rsidR="00770030" w:rsidRPr="004F65A6" w:rsidRDefault="00770030" w:rsidP="007A431E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EEB818A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Zamawiający nie przewiduje publicznego rozpatrzenia Ofert.</w:t>
            </w:r>
          </w:p>
          <w:p w14:paraId="2BD58EA2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Oferenci zostaną poinformowani o wynikach oceny Ofert niezwłocznie po dokonaniu wyboru Wykonawcy przez Zamawiającego.</w:t>
            </w:r>
          </w:p>
          <w:p w14:paraId="3ACDAE4D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Wybrany Oferent zostanie poinformowany telefonicznie lub e-mailem o terminie i miejscu podpisania Umowy. Umowa zostanie uznana za zawartą po jej podpisaniu przez obie strony.</w:t>
            </w:r>
          </w:p>
          <w:p w14:paraId="7FA48474" w14:textId="77777777" w:rsidR="00770030" w:rsidRPr="004F65A6" w:rsidRDefault="00770030" w:rsidP="00764BA6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W przypadku nie przystąpienia do zawarcia Umowy przez Oferenta, który złożył najkorzystniejszą Ofertę, Zamawiający zastrzega sobie prawo do podpisania Umowy z kolejnym Oferentem, który uzyskał kolejną najwyższą liczbę punktów bez przeprowadzania ponownego Postępowania Ofertowego.</w:t>
            </w:r>
          </w:p>
          <w:p w14:paraId="657A5717" w14:textId="77777777" w:rsidR="00770030" w:rsidRPr="007A431E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14:paraId="216BFE6D" w14:textId="77777777" w:rsidR="00770030" w:rsidRPr="007A431E" w:rsidRDefault="00770030" w:rsidP="0002247D">
            <w:pPr>
              <w:numPr>
                <w:ilvl w:val="0"/>
                <w:numId w:val="24"/>
              </w:numPr>
              <w:spacing w:line="276" w:lineRule="auto"/>
              <w:ind w:left="60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 przyczyn technicznych lub gospodarczych oddzielenie zamówienia dodatkowego od Przedmiotu Zamówienia podstawowego wymagałoby poniesienia niewspółmiernie wysokich kosztów,</w:t>
            </w:r>
          </w:p>
          <w:p w14:paraId="470C52BF" w14:textId="77777777" w:rsidR="00770030" w:rsidRPr="00786ABE" w:rsidRDefault="00770030" w:rsidP="00786ABE">
            <w:pPr>
              <w:numPr>
                <w:ilvl w:val="0"/>
                <w:numId w:val="24"/>
              </w:numPr>
              <w:spacing w:after="120" w:line="276" w:lineRule="auto"/>
              <w:ind w:left="6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14:paraId="3ECF373D" w14:textId="77777777" w:rsidR="00770030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Niniejsze postępowanie nie jest prowadzone według przepisów Ustawy z dnia 29 stycznia 2004 r. Prawo zamówień publicznych.</w:t>
            </w:r>
          </w:p>
          <w:p w14:paraId="0975F8E9" w14:textId="15674318" w:rsidR="00770030" w:rsidRPr="00397A93" w:rsidRDefault="00770030" w:rsidP="00397A93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 xml:space="preserve">Zamawiający nie przewiduje możliwości składania protestów i </w:t>
            </w:r>
            <w:proofErr w:type="spellStart"/>
            <w:r w:rsidRPr="007A431E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Pr="007A43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4FEC03" w14:textId="64CF4304" w:rsidR="00770030" w:rsidRPr="00F007D6" w:rsidRDefault="00A922DD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BB874" wp14:editId="54087DCF">
                <wp:simplePos x="0" y="0"/>
                <wp:positionH relativeFrom="column">
                  <wp:posOffset>-393065</wp:posOffset>
                </wp:positionH>
                <wp:positionV relativeFrom="paragraph">
                  <wp:posOffset>312420</wp:posOffset>
                </wp:positionV>
                <wp:extent cx="6286500" cy="85725"/>
                <wp:effectExtent l="0" t="0" r="0" b="952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D236" w14:textId="77777777" w:rsidR="00770030" w:rsidRPr="002F7129" w:rsidRDefault="00770030" w:rsidP="0050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B874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-30.95pt;margin-top:24.6pt;width:49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P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" stroked="f">
                <v:textbox>
                  <w:txbxContent>
                    <w:p w14:paraId="1C57D236" w14:textId="77777777" w:rsidR="00770030" w:rsidRPr="002F7129" w:rsidRDefault="00770030" w:rsidP="00502CC4"/>
                  </w:txbxContent>
                </v:textbox>
              </v:shape>
            </w:pict>
          </mc:Fallback>
        </mc:AlternateContent>
      </w:r>
      <w:r w:rsidR="00770030" w:rsidRPr="00F007D6">
        <w:rPr>
          <w:rFonts w:ascii="Arial" w:hAnsi="Arial" w:cs="Arial"/>
          <w:color w:val="000000"/>
          <w:sz w:val="20"/>
          <w:szCs w:val="20"/>
        </w:rPr>
        <w:br w:type="page"/>
      </w:r>
      <w:r w:rsidR="00770030" w:rsidRPr="00F007D6">
        <w:rPr>
          <w:rFonts w:ascii="Arial" w:hAnsi="Arial" w:cs="Arial"/>
          <w:color w:val="000000"/>
          <w:sz w:val="20"/>
          <w:szCs w:val="20"/>
        </w:rPr>
        <w:lastRenderedPageBreak/>
        <w:t>Załącznik nr 1 do zapytania ofertowego</w:t>
      </w:r>
    </w:p>
    <w:p w14:paraId="641DF8AB" w14:textId="77777777" w:rsidR="00770030" w:rsidRDefault="00770030" w:rsidP="00502CC4">
      <w:pPr>
        <w:spacing w:line="276" w:lineRule="auto"/>
        <w:jc w:val="both"/>
        <w:rPr>
          <w:rFonts w:ascii="Arial" w:hAnsi="Arial" w:cs="Arial"/>
          <w:b/>
          <w:color w:val="F7941E"/>
          <w:sz w:val="22"/>
          <w:szCs w:val="22"/>
        </w:rPr>
      </w:pPr>
    </w:p>
    <w:p w14:paraId="6CD9A032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007D6">
        <w:rPr>
          <w:rFonts w:ascii="Arial" w:hAnsi="Arial" w:cs="Arial"/>
          <w:b/>
          <w:color w:val="000000"/>
          <w:sz w:val="22"/>
          <w:szCs w:val="22"/>
        </w:rPr>
        <w:t>WZÓR OFERTY</w:t>
      </w:r>
    </w:p>
    <w:p w14:paraId="73E38377" w14:textId="77777777" w:rsidR="00770030" w:rsidRPr="003472EA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75C3F" w14:textId="37298F60" w:rsidR="00770030" w:rsidRPr="00F007D6" w:rsidRDefault="00770030" w:rsidP="00502CC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007D6"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 w:rsidR="00130FC5">
        <w:rPr>
          <w:rFonts w:ascii="Arial" w:hAnsi="Arial" w:cs="Arial"/>
          <w:bCs/>
          <w:sz w:val="20"/>
          <w:szCs w:val="20"/>
        </w:rPr>
        <w:t>2</w:t>
      </w:r>
      <w:r w:rsidRPr="00F007D6">
        <w:rPr>
          <w:rFonts w:ascii="Arial" w:hAnsi="Arial" w:cs="Arial"/>
          <w:bCs/>
          <w:sz w:val="20"/>
          <w:szCs w:val="20"/>
        </w:rPr>
        <w:t xml:space="preserve"> z dnia </w:t>
      </w:r>
      <w:r w:rsidR="00B54665" w:rsidRPr="00B54665">
        <w:rPr>
          <w:rFonts w:ascii="Arial" w:hAnsi="Arial" w:cs="Arial"/>
          <w:bCs/>
          <w:sz w:val="20"/>
          <w:szCs w:val="20"/>
        </w:rPr>
        <w:t>30</w:t>
      </w:r>
      <w:r w:rsidRPr="00B54665">
        <w:rPr>
          <w:rFonts w:ascii="Arial" w:hAnsi="Arial" w:cs="Arial"/>
          <w:bCs/>
          <w:sz w:val="20"/>
          <w:szCs w:val="20"/>
        </w:rPr>
        <w:t>.</w:t>
      </w:r>
      <w:r w:rsidR="00B54665" w:rsidRPr="00B54665">
        <w:rPr>
          <w:rFonts w:ascii="Arial" w:hAnsi="Arial" w:cs="Arial"/>
          <w:bCs/>
          <w:sz w:val="20"/>
          <w:szCs w:val="20"/>
        </w:rPr>
        <w:t>10</w:t>
      </w:r>
      <w:r w:rsidRPr="00B54665">
        <w:rPr>
          <w:rFonts w:ascii="Arial" w:hAnsi="Arial" w:cs="Arial"/>
          <w:bCs/>
          <w:sz w:val="20"/>
          <w:szCs w:val="20"/>
        </w:rPr>
        <w:t>.2017  składamy</w:t>
      </w:r>
      <w:r w:rsidRPr="00F007D6">
        <w:rPr>
          <w:rFonts w:ascii="Arial" w:hAnsi="Arial" w:cs="Arial"/>
          <w:bCs/>
          <w:sz w:val="20"/>
          <w:szCs w:val="20"/>
        </w:rPr>
        <w:t xml:space="preserve"> poniższą ofertę:</w:t>
      </w:r>
    </w:p>
    <w:p w14:paraId="38DACC02" w14:textId="77777777" w:rsidR="00770030" w:rsidRPr="00F007D6" w:rsidRDefault="00770030" w:rsidP="00502CC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781"/>
        <w:gridCol w:w="2782"/>
      </w:tblGrid>
      <w:tr w:rsidR="00770030" w:rsidRPr="00F007D6" w14:paraId="3F5BAFBB" w14:textId="77777777" w:rsidTr="00764BA6">
        <w:tc>
          <w:tcPr>
            <w:tcW w:w="8895" w:type="dxa"/>
            <w:gridSpan w:val="3"/>
          </w:tcPr>
          <w:p w14:paraId="3CD12A9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770030" w:rsidRPr="00F007D6" w14:paraId="6286C7FF" w14:textId="77777777" w:rsidTr="00764BA6">
        <w:tc>
          <w:tcPr>
            <w:tcW w:w="3332" w:type="dxa"/>
          </w:tcPr>
          <w:p w14:paraId="3B7180B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563" w:type="dxa"/>
            <w:gridSpan w:val="2"/>
          </w:tcPr>
          <w:p w14:paraId="0C638F8D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88D3AE9" w14:textId="77777777" w:rsidTr="00764BA6">
        <w:tc>
          <w:tcPr>
            <w:tcW w:w="3332" w:type="dxa"/>
          </w:tcPr>
          <w:p w14:paraId="67B36F2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563" w:type="dxa"/>
            <w:gridSpan w:val="2"/>
          </w:tcPr>
          <w:p w14:paraId="69BD26FA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D8FF97F" w14:textId="77777777" w:rsidTr="00764BA6">
        <w:tc>
          <w:tcPr>
            <w:tcW w:w="3332" w:type="dxa"/>
          </w:tcPr>
          <w:p w14:paraId="7D19BA4F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563" w:type="dxa"/>
            <w:gridSpan w:val="2"/>
          </w:tcPr>
          <w:p w14:paraId="5F0D555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C78F163" w14:textId="77777777" w:rsidTr="00764BA6">
        <w:tc>
          <w:tcPr>
            <w:tcW w:w="3332" w:type="dxa"/>
          </w:tcPr>
          <w:p w14:paraId="37633F8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NR KRS/EDG</w:t>
            </w:r>
          </w:p>
        </w:tc>
        <w:tc>
          <w:tcPr>
            <w:tcW w:w="5563" w:type="dxa"/>
            <w:gridSpan w:val="2"/>
          </w:tcPr>
          <w:p w14:paraId="7588CEF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2B1744BC" w14:textId="77777777" w:rsidTr="00764BA6">
        <w:tc>
          <w:tcPr>
            <w:tcW w:w="3332" w:type="dxa"/>
          </w:tcPr>
          <w:p w14:paraId="66D12F04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Rodzaj podmiotu</w:t>
            </w:r>
          </w:p>
        </w:tc>
        <w:tc>
          <w:tcPr>
            <w:tcW w:w="5563" w:type="dxa"/>
            <w:gridSpan w:val="2"/>
          </w:tcPr>
          <w:p w14:paraId="0205944F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1AEE93A" w14:textId="77777777" w:rsidTr="00764BA6">
        <w:tc>
          <w:tcPr>
            <w:tcW w:w="3332" w:type="dxa"/>
          </w:tcPr>
          <w:p w14:paraId="36B4B651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Podmiot spełnia warunek dotyczący zakazu udzielenia zamówień podmiotom powiązanym (TAK/NIE)</w:t>
            </w:r>
          </w:p>
        </w:tc>
        <w:tc>
          <w:tcPr>
            <w:tcW w:w="5563" w:type="dxa"/>
            <w:gridSpan w:val="2"/>
          </w:tcPr>
          <w:p w14:paraId="4DC31FFC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411DA0B4" w14:textId="77777777" w:rsidTr="00764BA6">
        <w:tc>
          <w:tcPr>
            <w:tcW w:w="8895" w:type="dxa"/>
            <w:gridSpan w:val="3"/>
          </w:tcPr>
          <w:p w14:paraId="3E36386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Osoby Kontaktowej</w:t>
            </w:r>
          </w:p>
        </w:tc>
      </w:tr>
      <w:tr w:rsidR="00770030" w:rsidRPr="00F007D6" w14:paraId="6E773B9D" w14:textId="77777777" w:rsidTr="00764BA6">
        <w:tc>
          <w:tcPr>
            <w:tcW w:w="3332" w:type="dxa"/>
          </w:tcPr>
          <w:p w14:paraId="28AAED7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563" w:type="dxa"/>
            <w:gridSpan w:val="2"/>
          </w:tcPr>
          <w:p w14:paraId="40649A1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49936C7" w14:textId="77777777" w:rsidTr="00764BA6">
        <w:tc>
          <w:tcPr>
            <w:tcW w:w="3332" w:type="dxa"/>
          </w:tcPr>
          <w:p w14:paraId="6F36F423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563" w:type="dxa"/>
            <w:gridSpan w:val="2"/>
          </w:tcPr>
          <w:p w14:paraId="2A40D78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29468DAC" w14:textId="77777777" w:rsidTr="00764BA6">
        <w:tc>
          <w:tcPr>
            <w:tcW w:w="3332" w:type="dxa"/>
          </w:tcPr>
          <w:p w14:paraId="54D736E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63" w:type="dxa"/>
            <w:gridSpan w:val="2"/>
          </w:tcPr>
          <w:p w14:paraId="5F610D42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0B34C9F" w14:textId="77777777" w:rsidTr="00764BA6">
        <w:tc>
          <w:tcPr>
            <w:tcW w:w="8895" w:type="dxa"/>
            <w:gridSpan w:val="3"/>
          </w:tcPr>
          <w:p w14:paraId="12B5BA2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770030" w:rsidRPr="00F007D6" w14:paraId="67BD26F5" w14:textId="77777777" w:rsidTr="00764BA6">
        <w:tc>
          <w:tcPr>
            <w:tcW w:w="3332" w:type="dxa"/>
          </w:tcPr>
          <w:p w14:paraId="598F6386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5563" w:type="dxa"/>
            <w:gridSpan w:val="2"/>
          </w:tcPr>
          <w:p w14:paraId="6CE9FDD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A390818" w14:textId="77777777" w:rsidTr="00764BA6">
        <w:tc>
          <w:tcPr>
            <w:tcW w:w="3332" w:type="dxa"/>
          </w:tcPr>
          <w:p w14:paraId="5E8C61D7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wartości oferty od terminu upływu składania ofert </w:t>
            </w:r>
          </w:p>
        </w:tc>
        <w:tc>
          <w:tcPr>
            <w:tcW w:w="5563" w:type="dxa"/>
            <w:gridSpan w:val="2"/>
          </w:tcPr>
          <w:p w14:paraId="4A9250F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B384BCD" w14:textId="77777777" w:rsidTr="00764BA6">
        <w:tc>
          <w:tcPr>
            <w:tcW w:w="8895" w:type="dxa"/>
            <w:gridSpan w:val="3"/>
          </w:tcPr>
          <w:p w14:paraId="28F85DE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warunków dostępu</w:t>
            </w:r>
          </w:p>
        </w:tc>
      </w:tr>
      <w:tr w:rsidR="00770030" w:rsidRPr="00F007D6" w14:paraId="43F4922E" w14:textId="77777777" w:rsidTr="004527BF">
        <w:tc>
          <w:tcPr>
            <w:tcW w:w="3332" w:type="dxa"/>
          </w:tcPr>
          <w:p w14:paraId="19C0D73C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12 miesięczny okres gwarancji</w:t>
            </w:r>
          </w:p>
        </w:tc>
        <w:tc>
          <w:tcPr>
            <w:tcW w:w="2781" w:type="dxa"/>
          </w:tcPr>
          <w:p w14:paraId="160DD185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2782" w:type="dxa"/>
          </w:tcPr>
          <w:p w14:paraId="2B2BA20D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770030" w:rsidRPr="00F007D6" w14:paraId="18D0224C" w14:textId="77777777" w:rsidTr="00764BA6">
        <w:trPr>
          <w:trHeight w:val="727"/>
        </w:trPr>
        <w:tc>
          <w:tcPr>
            <w:tcW w:w="8895" w:type="dxa"/>
            <w:gridSpan w:val="3"/>
          </w:tcPr>
          <w:p w14:paraId="1898D72A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8321AD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FC542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F65E5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4D1C4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0CCCDBFB" w14:textId="77777777" w:rsidTr="00764BA6">
        <w:tc>
          <w:tcPr>
            <w:tcW w:w="8895" w:type="dxa"/>
            <w:gridSpan w:val="3"/>
          </w:tcPr>
          <w:p w14:paraId="03C08C23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</w:tc>
      </w:tr>
      <w:tr w:rsidR="00770030" w:rsidRPr="00F007D6" w14:paraId="75BA1773" w14:textId="77777777" w:rsidTr="00764BA6">
        <w:trPr>
          <w:trHeight w:val="660"/>
        </w:trPr>
        <w:tc>
          <w:tcPr>
            <w:tcW w:w="8895" w:type="dxa"/>
            <w:gridSpan w:val="3"/>
          </w:tcPr>
          <w:p w14:paraId="2A1FE7AE" w14:textId="77777777" w:rsidR="00770030" w:rsidRPr="00DD7C10" w:rsidRDefault="00770030" w:rsidP="00DD7C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7BA3B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02FDE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92799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0EB2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0" w:rsidRPr="00F007D6" w14:paraId="699FF40A" w14:textId="77777777" w:rsidTr="00764BA6">
        <w:tc>
          <w:tcPr>
            <w:tcW w:w="8895" w:type="dxa"/>
            <w:gridSpan w:val="3"/>
          </w:tcPr>
          <w:p w14:paraId="7F22804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</w:tc>
      </w:tr>
      <w:tr w:rsidR="00770030" w:rsidRPr="00F007D6" w14:paraId="51180FB3" w14:textId="77777777" w:rsidTr="00764BA6">
        <w:tc>
          <w:tcPr>
            <w:tcW w:w="3332" w:type="dxa"/>
          </w:tcPr>
          <w:p w14:paraId="3862122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Cena całkowita netto (PLN) </w:t>
            </w:r>
          </w:p>
        </w:tc>
        <w:tc>
          <w:tcPr>
            <w:tcW w:w="5563" w:type="dxa"/>
            <w:gridSpan w:val="2"/>
          </w:tcPr>
          <w:p w14:paraId="255F38F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5B69C34" w14:textId="77777777" w:rsidTr="00764BA6">
        <w:tc>
          <w:tcPr>
            <w:tcW w:w="3332" w:type="dxa"/>
          </w:tcPr>
          <w:p w14:paraId="231F2EE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Cena całkowita brutto (PLN)</w:t>
            </w:r>
          </w:p>
        </w:tc>
        <w:tc>
          <w:tcPr>
            <w:tcW w:w="5563" w:type="dxa"/>
            <w:gridSpan w:val="2"/>
          </w:tcPr>
          <w:p w14:paraId="7E581F53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F6C1237" w14:textId="77777777" w:rsidTr="00764BA6">
        <w:tc>
          <w:tcPr>
            <w:tcW w:w="3332" w:type="dxa"/>
          </w:tcPr>
          <w:p w14:paraId="03FB0461" w14:textId="77777777" w:rsidR="00770030" w:rsidRPr="003E30BC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0BC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arunki i termin płatności (minimum 30 dni)</w:t>
            </w:r>
          </w:p>
        </w:tc>
        <w:tc>
          <w:tcPr>
            <w:tcW w:w="5563" w:type="dxa"/>
            <w:gridSpan w:val="2"/>
          </w:tcPr>
          <w:p w14:paraId="4FE3C0E6" w14:textId="77777777" w:rsidR="00770030" w:rsidRPr="003E30BC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03BFF1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AE7530C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769CCAD" w14:textId="77777777" w:rsidR="00770030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  <w:sectPr w:rsidR="0077003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DDD01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8856BAE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Załącznik nr 2 do zapytania ofertowego</w:t>
      </w:r>
    </w:p>
    <w:p w14:paraId="3180E42E" w14:textId="77777777" w:rsidR="00770030" w:rsidRPr="00F007D6" w:rsidRDefault="00770030" w:rsidP="00502CC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8BE76D4" w14:textId="77777777" w:rsidR="00770030" w:rsidRPr="003472EA" w:rsidRDefault="00770030" w:rsidP="00502CC4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7DE16CBE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15AB09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zamówienie zrealizowane zostanie w sposób </w:t>
      </w:r>
      <w:r w:rsidRPr="009C79AE">
        <w:rPr>
          <w:rFonts w:ascii="Arial" w:hAnsi="Arial" w:cs="Arial"/>
          <w:color w:val="000000"/>
          <w:sz w:val="20"/>
          <w:szCs w:val="20"/>
        </w:rPr>
        <w:t>korzystn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C79AE">
        <w:rPr>
          <w:rFonts w:ascii="Arial" w:hAnsi="Arial" w:cs="Arial"/>
          <w:color w:val="000000"/>
          <w:sz w:val="20"/>
          <w:szCs w:val="20"/>
        </w:rPr>
        <w:t xml:space="preserve"> z punktu widzenia ochrony środowiska poprzez zapewnienie minimalizacji zużycia materiałów, surowców, energii itp. niezbędnych do realizacji zamówienia</w:t>
      </w:r>
    </w:p>
    <w:p w14:paraId="764F5567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C8C4827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CB8E433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2C173ED0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12D17394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84BA938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59A78283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A46CC23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59120772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23B48B1D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049A42F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2C9850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3DDBE47E" w14:textId="77777777" w:rsidR="00770030" w:rsidRPr="00F007D6" w:rsidRDefault="00770030" w:rsidP="009C79A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7D98ECA" w14:textId="77777777" w:rsidR="00770030" w:rsidRPr="003472EA" w:rsidRDefault="00770030" w:rsidP="009C79AE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3047AD22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8C9AB59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Oświadczamy, że zapoznaliśmy się z Zapytaniem Ofertowym i nasza oferta zawiera wszystkie elementy określone w Zapytaniu.</w:t>
      </w:r>
    </w:p>
    <w:p w14:paraId="7BBF3F6F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176"/>
      </w:tblGrid>
      <w:tr w:rsidR="00770030" w:rsidRPr="00F007D6" w14:paraId="536E5CF4" w14:textId="77777777" w:rsidTr="008A081A">
        <w:trPr>
          <w:trHeight w:val="460"/>
        </w:trPr>
        <w:tc>
          <w:tcPr>
            <w:tcW w:w="3886" w:type="dxa"/>
            <w:vAlign w:val="center"/>
          </w:tcPr>
          <w:p w14:paraId="72F177D0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5176" w:type="dxa"/>
          </w:tcPr>
          <w:p w14:paraId="348E5562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030" w:rsidRPr="00F007D6" w14:paraId="6FF8334E" w14:textId="77777777" w:rsidTr="008A081A">
        <w:trPr>
          <w:trHeight w:val="460"/>
        </w:trPr>
        <w:tc>
          <w:tcPr>
            <w:tcW w:w="3886" w:type="dxa"/>
            <w:vAlign w:val="center"/>
          </w:tcPr>
          <w:p w14:paraId="4BF0DA00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  <w:tc>
          <w:tcPr>
            <w:tcW w:w="5176" w:type="dxa"/>
          </w:tcPr>
          <w:p w14:paraId="71E81846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989B68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28ECA16" w14:textId="77777777" w:rsidR="00770030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EB77A5" w14:textId="77777777" w:rsidR="00770030" w:rsidRPr="00F007D6" w:rsidRDefault="00770030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1659E3FD" w14:textId="77777777" w:rsidR="00770030" w:rsidRPr="00F007D6" w:rsidRDefault="00770030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118C1BBB" w14:textId="77777777" w:rsidR="00770030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  <w:sectPr w:rsidR="007700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109EF6" w14:textId="77777777" w:rsidR="00770030" w:rsidRDefault="00770030" w:rsidP="009C79AE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63AF2EE3" w14:textId="77777777" w:rsidR="00770030" w:rsidRPr="00F007D6" w:rsidRDefault="00770030" w:rsidP="00502CC4">
      <w:pPr>
        <w:tabs>
          <w:tab w:val="left" w:pos="24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A6AD67" w14:textId="77777777" w:rsidR="00770030" w:rsidRPr="00F007D6" w:rsidRDefault="00770030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14:paraId="5F573AAF" w14:textId="77777777" w:rsidR="00770030" w:rsidRPr="00F007D6" w:rsidRDefault="00770030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F007D6">
        <w:rPr>
          <w:rFonts w:ascii="Arial" w:hAnsi="Arial" w:cs="Arial"/>
          <w:b/>
          <w:sz w:val="20"/>
          <w:szCs w:val="20"/>
        </w:rPr>
        <w:t>Oświadczenie o braku powiązań</w:t>
      </w:r>
    </w:p>
    <w:p w14:paraId="3073257D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C72050D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D3898FE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 xml:space="preserve">Oświadczam, że </w:t>
      </w:r>
    </w:p>
    <w:p w14:paraId="0F5216E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B44579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E1B30B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(pełna nazwa Oferenta)</w:t>
      </w:r>
    </w:p>
    <w:p w14:paraId="589E8FC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5FDA206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nie jest podmiotem powiązanym osobowo lub</w:t>
      </w:r>
      <w:r>
        <w:rPr>
          <w:rFonts w:ascii="Arial" w:hAnsi="Arial" w:cs="Arial"/>
          <w:sz w:val="20"/>
          <w:szCs w:val="20"/>
        </w:rPr>
        <w:t xml:space="preserve"> kapitałowo z Zamawiającym,</w:t>
      </w:r>
    </w:p>
    <w:p w14:paraId="7E3DA1E2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1D7855E9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2C849A65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23EADB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Uczestniczeniu w spółce, jako wspólnik spółki cywilnej lub spółki osobowej,</w:t>
      </w:r>
    </w:p>
    <w:p w14:paraId="5AF5CF6A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Posiadaniu co najmniej 10 % udziałów lub akcji,</w:t>
      </w:r>
    </w:p>
    <w:p w14:paraId="2322F917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Pełnieniu funkcji członka organu nadzorczego lub zarządzającego, prokurenta, pełnomocnika,</w:t>
      </w:r>
    </w:p>
    <w:p w14:paraId="0FBAAA32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1FF48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FF52AB2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B73E354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17E4E05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427E2BE3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7D668099" w14:textId="77777777" w:rsidR="00770030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0606551" w14:textId="77777777" w:rsidR="00770030" w:rsidRPr="001E7192" w:rsidRDefault="00770030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70030" w:rsidRPr="001E7192" w:rsidSect="00DA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0F02" w14:textId="77777777" w:rsidR="00666D45" w:rsidRDefault="00666D45" w:rsidP="001A1C81">
      <w:r>
        <w:separator/>
      </w:r>
    </w:p>
  </w:endnote>
  <w:endnote w:type="continuationSeparator" w:id="0">
    <w:p w14:paraId="7C2A1B23" w14:textId="77777777" w:rsidR="00666D45" w:rsidRDefault="00666D45" w:rsidP="001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D091" w14:textId="77777777" w:rsidR="00666D45" w:rsidRDefault="00666D45" w:rsidP="001A1C81">
      <w:r>
        <w:separator/>
      </w:r>
    </w:p>
  </w:footnote>
  <w:footnote w:type="continuationSeparator" w:id="0">
    <w:p w14:paraId="05A106D5" w14:textId="77777777" w:rsidR="00666D45" w:rsidRDefault="00666D45" w:rsidP="001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7864" w14:textId="71CAB322" w:rsidR="00770030" w:rsidRDefault="00A922DD">
    <w:pPr>
      <w:pStyle w:val="Nagwek"/>
      <w:rPr>
        <w:noProof/>
        <w:szCs w:val="20"/>
      </w:rPr>
    </w:pPr>
    <w:r>
      <w:rPr>
        <w:noProof/>
        <w:szCs w:val="20"/>
      </w:rPr>
      <w:drawing>
        <wp:inline distT="0" distB="0" distL="0" distR="0" wp14:anchorId="2D427E49" wp14:editId="25741808">
          <wp:extent cx="1388745" cy="733425"/>
          <wp:effectExtent l="0" t="0" r="190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030">
      <w:rPr>
        <w:noProof/>
        <w:szCs w:val="20"/>
      </w:rPr>
      <w:t xml:space="preserve">                                                          </w:t>
    </w:r>
    <w:r>
      <w:rPr>
        <w:noProof/>
        <w:szCs w:val="20"/>
      </w:rPr>
      <w:drawing>
        <wp:inline distT="0" distB="0" distL="0" distR="0" wp14:anchorId="6AF38C3C" wp14:editId="2159B630">
          <wp:extent cx="2096135" cy="621030"/>
          <wp:effectExtent l="0" t="0" r="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A77C2" w14:textId="77777777" w:rsidR="00770030" w:rsidRDefault="00770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09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3F35B2"/>
    <w:multiLevelType w:val="hybridMultilevel"/>
    <w:tmpl w:val="783649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462A25"/>
    <w:multiLevelType w:val="hybridMultilevel"/>
    <w:tmpl w:val="FA786F3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E461C"/>
    <w:multiLevelType w:val="hybridMultilevel"/>
    <w:tmpl w:val="0446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873"/>
    <w:multiLevelType w:val="hybridMultilevel"/>
    <w:tmpl w:val="BC72F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1262BC"/>
    <w:multiLevelType w:val="hybridMultilevel"/>
    <w:tmpl w:val="40BE3E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0A92BFF"/>
    <w:multiLevelType w:val="hybridMultilevel"/>
    <w:tmpl w:val="B1186714"/>
    <w:lvl w:ilvl="0" w:tplc="19F08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C17E1"/>
    <w:multiLevelType w:val="hybridMultilevel"/>
    <w:tmpl w:val="40B60936"/>
    <w:lvl w:ilvl="0" w:tplc="9C144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53254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F627C2"/>
    <w:multiLevelType w:val="hybridMultilevel"/>
    <w:tmpl w:val="E5F0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7C094D"/>
    <w:multiLevelType w:val="hybridMultilevel"/>
    <w:tmpl w:val="EE8E3F38"/>
    <w:lvl w:ilvl="0" w:tplc="36A6F78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62E5203"/>
    <w:multiLevelType w:val="hybridMultilevel"/>
    <w:tmpl w:val="92E868DC"/>
    <w:lvl w:ilvl="0" w:tplc="91642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E3536F"/>
    <w:multiLevelType w:val="hybridMultilevel"/>
    <w:tmpl w:val="24F636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3296D"/>
    <w:multiLevelType w:val="hybridMultilevel"/>
    <w:tmpl w:val="75AC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7C1F"/>
    <w:multiLevelType w:val="hybridMultilevel"/>
    <w:tmpl w:val="FDFC5856"/>
    <w:lvl w:ilvl="0" w:tplc="4E54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2554"/>
    <w:multiLevelType w:val="hybridMultilevel"/>
    <w:tmpl w:val="8ED6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844693"/>
    <w:multiLevelType w:val="hybridMultilevel"/>
    <w:tmpl w:val="51964BF6"/>
    <w:lvl w:ilvl="0" w:tplc="8CB47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70251A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E14AD"/>
    <w:multiLevelType w:val="hybridMultilevel"/>
    <w:tmpl w:val="E2EE7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14395C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24F1459"/>
    <w:multiLevelType w:val="hybridMultilevel"/>
    <w:tmpl w:val="90A6B27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A4047"/>
    <w:multiLevelType w:val="hybridMultilevel"/>
    <w:tmpl w:val="25C8F4E6"/>
    <w:lvl w:ilvl="0" w:tplc="22C41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102FAD"/>
    <w:multiLevelType w:val="hybridMultilevel"/>
    <w:tmpl w:val="EE8E3F38"/>
    <w:lvl w:ilvl="0" w:tplc="36A6F78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8550D"/>
    <w:multiLevelType w:val="hybridMultilevel"/>
    <w:tmpl w:val="75AC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60E64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0B119B"/>
    <w:multiLevelType w:val="hybridMultilevel"/>
    <w:tmpl w:val="746E1192"/>
    <w:lvl w:ilvl="0" w:tplc="D522FA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086B4C"/>
    <w:multiLevelType w:val="hybridMultilevel"/>
    <w:tmpl w:val="5FB41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D6459C"/>
    <w:multiLevelType w:val="hybridMultilevel"/>
    <w:tmpl w:val="4D3ED8D8"/>
    <w:lvl w:ilvl="0" w:tplc="7A84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109DB"/>
    <w:multiLevelType w:val="hybridMultilevel"/>
    <w:tmpl w:val="7BA62246"/>
    <w:lvl w:ilvl="0" w:tplc="0486F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F55CF"/>
    <w:multiLevelType w:val="hybridMultilevel"/>
    <w:tmpl w:val="EA1CC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08A0AE">
      <w:start w:val="1"/>
      <w:numFmt w:val="decimal"/>
      <w:lvlText w:val="2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57A06"/>
    <w:multiLevelType w:val="hybridMultilevel"/>
    <w:tmpl w:val="33A6E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56070"/>
    <w:multiLevelType w:val="hybridMultilevel"/>
    <w:tmpl w:val="CDC0D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31"/>
  </w:num>
  <w:num w:numId="4">
    <w:abstractNumId w:val="29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10"/>
  </w:num>
  <w:num w:numId="10">
    <w:abstractNumId w:val="27"/>
  </w:num>
  <w:num w:numId="11">
    <w:abstractNumId w:val="34"/>
  </w:num>
  <w:num w:numId="12">
    <w:abstractNumId w:val="18"/>
  </w:num>
  <w:num w:numId="13">
    <w:abstractNumId w:val="9"/>
  </w:num>
  <w:num w:numId="14">
    <w:abstractNumId w:val="22"/>
  </w:num>
  <w:num w:numId="15">
    <w:abstractNumId w:val="20"/>
  </w:num>
  <w:num w:numId="16">
    <w:abstractNumId w:val="11"/>
  </w:num>
  <w:num w:numId="17">
    <w:abstractNumId w:val="1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"/>
  </w:num>
  <w:num w:numId="22">
    <w:abstractNumId w:val="12"/>
  </w:num>
  <w:num w:numId="23">
    <w:abstractNumId w:val="17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6"/>
  </w:num>
  <w:num w:numId="27">
    <w:abstractNumId w:val="24"/>
  </w:num>
  <w:num w:numId="28">
    <w:abstractNumId w:val="33"/>
  </w:num>
  <w:num w:numId="29">
    <w:abstractNumId w:val="28"/>
  </w:num>
  <w:num w:numId="30">
    <w:abstractNumId w:val="25"/>
  </w:num>
  <w:num w:numId="31">
    <w:abstractNumId w:val="14"/>
  </w:num>
  <w:num w:numId="32">
    <w:abstractNumId w:val="5"/>
  </w:num>
  <w:num w:numId="33">
    <w:abstractNumId w:val="26"/>
  </w:num>
  <w:num w:numId="34">
    <w:abstractNumId w:val="3"/>
  </w:num>
  <w:num w:numId="35">
    <w:abstractNumId w:val="16"/>
  </w:num>
  <w:num w:numId="36">
    <w:abstractNumId w:val="6"/>
  </w:num>
  <w:num w:numId="37">
    <w:abstractNumId w:val="30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4"/>
    <w:rsid w:val="0002247D"/>
    <w:rsid w:val="000310E7"/>
    <w:rsid w:val="0005103D"/>
    <w:rsid w:val="0006337A"/>
    <w:rsid w:val="00067C92"/>
    <w:rsid w:val="000C12E2"/>
    <w:rsid w:val="000C4F03"/>
    <w:rsid w:val="000C64E1"/>
    <w:rsid w:val="000C672E"/>
    <w:rsid w:val="000D16EA"/>
    <w:rsid w:val="00100610"/>
    <w:rsid w:val="00100F9F"/>
    <w:rsid w:val="00114756"/>
    <w:rsid w:val="00130FC5"/>
    <w:rsid w:val="001330E6"/>
    <w:rsid w:val="00134D49"/>
    <w:rsid w:val="001424F8"/>
    <w:rsid w:val="00152182"/>
    <w:rsid w:val="00160F76"/>
    <w:rsid w:val="0018679F"/>
    <w:rsid w:val="0019318E"/>
    <w:rsid w:val="001A1C81"/>
    <w:rsid w:val="001B385C"/>
    <w:rsid w:val="001E7192"/>
    <w:rsid w:val="001F503F"/>
    <w:rsid w:val="00203629"/>
    <w:rsid w:val="00203C46"/>
    <w:rsid w:val="0022092C"/>
    <w:rsid w:val="00222209"/>
    <w:rsid w:val="00271546"/>
    <w:rsid w:val="002740E3"/>
    <w:rsid w:val="002868E7"/>
    <w:rsid w:val="0029327B"/>
    <w:rsid w:val="002A3CFC"/>
    <w:rsid w:val="002C4126"/>
    <w:rsid w:val="002C5048"/>
    <w:rsid w:val="002D0142"/>
    <w:rsid w:val="002E5AFE"/>
    <w:rsid w:val="002F5C20"/>
    <w:rsid w:val="002F7129"/>
    <w:rsid w:val="00303AA6"/>
    <w:rsid w:val="003063DA"/>
    <w:rsid w:val="003472EA"/>
    <w:rsid w:val="00350796"/>
    <w:rsid w:val="00352DA9"/>
    <w:rsid w:val="00353A6B"/>
    <w:rsid w:val="00364DA2"/>
    <w:rsid w:val="00366D19"/>
    <w:rsid w:val="00374A61"/>
    <w:rsid w:val="00391E77"/>
    <w:rsid w:val="003941CC"/>
    <w:rsid w:val="00397A93"/>
    <w:rsid w:val="003A57EF"/>
    <w:rsid w:val="003C26F3"/>
    <w:rsid w:val="003C3F0A"/>
    <w:rsid w:val="003D39D1"/>
    <w:rsid w:val="003E30BC"/>
    <w:rsid w:val="0041671F"/>
    <w:rsid w:val="00417B6F"/>
    <w:rsid w:val="004366EC"/>
    <w:rsid w:val="00436FFC"/>
    <w:rsid w:val="004516BC"/>
    <w:rsid w:val="004527BF"/>
    <w:rsid w:val="0046136F"/>
    <w:rsid w:val="00480D0A"/>
    <w:rsid w:val="00481099"/>
    <w:rsid w:val="004A4E57"/>
    <w:rsid w:val="004B097A"/>
    <w:rsid w:val="004B7668"/>
    <w:rsid w:val="004C2186"/>
    <w:rsid w:val="004E1F03"/>
    <w:rsid w:val="004E5889"/>
    <w:rsid w:val="004F1A43"/>
    <w:rsid w:val="004F65A6"/>
    <w:rsid w:val="00502CC4"/>
    <w:rsid w:val="00526E77"/>
    <w:rsid w:val="005409A4"/>
    <w:rsid w:val="00543242"/>
    <w:rsid w:val="00577C6E"/>
    <w:rsid w:val="00590C3D"/>
    <w:rsid w:val="00591596"/>
    <w:rsid w:val="00591EA1"/>
    <w:rsid w:val="00593053"/>
    <w:rsid w:val="005A47A9"/>
    <w:rsid w:val="005A7BF6"/>
    <w:rsid w:val="005C32AC"/>
    <w:rsid w:val="005C70A7"/>
    <w:rsid w:val="005C7358"/>
    <w:rsid w:val="005C7679"/>
    <w:rsid w:val="005D3387"/>
    <w:rsid w:val="005D58BD"/>
    <w:rsid w:val="005D719C"/>
    <w:rsid w:val="005D7DAA"/>
    <w:rsid w:val="0061434B"/>
    <w:rsid w:val="00621F9A"/>
    <w:rsid w:val="00630156"/>
    <w:rsid w:val="006358AE"/>
    <w:rsid w:val="00641935"/>
    <w:rsid w:val="00651A20"/>
    <w:rsid w:val="00664739"/>
    <w:rsid w:val="00666D45"/>
    <w:rsid w:val="0067107B"/>
    <w:rsid w:val="00686C49"/>
    <w:rsid w:val="00692D8B"/>
    <w:rsid w:val="006C7A81"/>
    <w:rsid w:val="006D2674"/>
    <w:rsid w:val="006D545F"/>
    <w:rsid w:val="006D5826"/>
    <w:rsid w:val="006D7292"/>
    <w:rsid w:val="006F3F71"/>
    <w:rsid w:val="0071092D"/>
    <w:rsid w:val="00722DD1"/>
    <w:rsid w:val="007313DE"/>
    <w:rsid w:val="007320C2"/>
    <w:rsid w:val="00732988"/>
    <w:rsid w:val="00751998"/>
    <w:rsid w:val="0075506C"/>
    <w:rsid w:val="00764BA6"/>
    <w:rsid w:val="00770030"/>
    <w:rsid w:val="00786ABE"/>
    <w:rsid w:val="00792FFF"/>
    <w:rsid w:val="007972EC"/>
    <w:rsid w:val="007A431E"/>
    <w:rsid w:val="007B7EAD"/>
    <w:rsid w:val="007C0EF4"/>
    <w:rsid w:val="007C105F"/>
    <w:rsid w:val="007C2C6D"/>
    <w:rsid w:val="007C4E7B"/>
    <w:rsid w:val="007C7F5D"/>
    <w:rsid w:val="007D7A2B"/>
    <w:rsid w:val="007E0607"/>
    <w:rsid w:val="0082019D"/>
    <w:rsid w:val="00821EB8"/>
    <w:rsid w:val="00826CE0"/>
    <w:rsid w:val="00827731"/>
    <w:rsid w:val="00833B06"/>
    <w:rsid w:val="00844A44"/>
    <w:rsid w:val="00865575"/>
    <w:rsid w:val="00890CFB"/>
    <w:rsid w:val="008919F7"/>
    <w:rsid w:val="008A081A"/>
    <w:rsid w:val="008B38F1"/>
    <w:rsid w:val="008D4539"/>
    <w:rsid w:val="00902226"/>
    <w:rsid w:val="00912774"/>
    <w:rsid w:val="0092345E"/>
    <w:rsid w:val="00935DD0"/>
    <w:rsid w:val="00941888"/>
    <w:rsid w:val="00963273"/>
    <w:rsid w:val="00967F99"/>
    <w:rsid w:val="00991D94"/>
    <w:rsid w:val="0099797D"/>
    <w:rsid w:val="009A128E"/>
    <w:rsid w:val="009C79AE"/>
    <w:rsid w:val="009D4CBC"/>
    <w:rsid w:val="009E7147"/>
    <w:rsid w:val="009F4F48"/>
    <w:rsid w:val="00A25A15"/>
    <w:rsid w:val="00A33112"/>
    <w:rsid w:val="00A53772"/>
    <w:rsid w:val="00A54247"/>
    <w:rsid w:val="00A571F3"/>
    <w:rsid w:val="00A63409"/>
    <w:rsid w:val="00A7176A"/>
    <w:rsid w:val="00A922DD"/>
    <w:rsid w:val="00AA527E"/>
    <w:rsid w:val="00AB5E0B"/>
    <w:rsid w:val="00AD20C1"/>
    <w:rsid w:val="00AF368C"/>
    <w:rsid w:val="00B003A2"/>
    <w:rsid w:val="00B01298"/>
    <w:rsid w:val="00B225AA"/>
    <w:rsid w:val="00B337B7"/>
    <w:rsid w:val="00B368F8"/>
    <w:rsid w:val="00B37568"/>
    <w:rsid w:val="00B54665"/>
    <w:rsid w:val="00B556C9"/>
    <w:rsid w:val="00B67830"/>
    <w:rsid w:val="00B91A8D"/>
    <w:rsid w:val="00B974B3"/>
    <w:rsid w:val="00BA5AAD"/>
    <w:rsid w:val="00BD7474"/>
    <w:rsid w:val="00C212A4"/>
    <w:rsid w:val="00C35F1D"/>
    <w:rsid w:val="00C45B5E"/>
    <w:rsid w:val="00C56178"/>
    <w:rsid w:val="00C61C23"/>
    <w:rsid w:val="00C7343D"/>
    <w:rsid w:val="00C813CC"/>
    <w:rsid w:val="00CA5D8E"/>
    <w:rsid w:val="00CB196D"/>
    <w:rsid w:val="00CB2574"/>
    <w:rsid w:val="00CB3F19"/>
    <w:rsid w:val="00CB57ED"/>
    <w:rsid w:val="00CC6CEC"/>
    <w:rsid w:val="00CD1EE9"/>
    <w:rsid w:val="00CE2DF4"/>
    <w:rsid w:val="00D11A4B"/>
    <w:rsid w:val="00D2050B"/>
    <w:rsid w:val="00D336B1"/>
    <w:rsid w:val="00D375E2"/>
    <w:rsid w:val="00D42AC2"/>
    <w:rsid w:val="00D62237"/>
    <w:rsid w:val="00D72AB9"/>
    <w:rsid w:val="00D77788"/>
    <w:rsid w:val="00D869FF"/>
    <w:rsid w:val="00DA1ABF"/>
    <w:rsid w:val="00DB763C"/>
    <w:rsid w:val="00DD7C10"/>
    <w:rsid w:val="00DE1220"/>
    <w:rsid w:val="00DF5670"/>
    <w:rsid w:val="00E02454"/>
    <w:rsid w:val="00E05354"/>
    <w:rsid w:val="00E149FB"/>
    <w:rsid w:val="00E366F1"/>
    <w:rsid w:val="00E37E5B"/>
    <w:rsid w:val="00E41E48"/>
    <w:rsid w:val="00E44B14"/>
    <w:rsid w:val="00E51C5A"/>
    <w:rsid w:val="00E610E4"/>
    <w:rsid w:val="00E752CB"/>
    <w:rsid w:val="00E841BA"/>
    <w:rsid w:val="00E847ED"/>
    <w:rsid w:val="00E8697E"/>
    <w:rsid w:val="00E93082"/>
    <w:rsid w:val="00E945F1"/>
    <w:rsid w:val="00EA1F87"/>
    <w:rsid w:val="00EB29A6"/>
    <w:rsid w:val="00EC0F23"/>
    <w:rsid w:val="00F00739"/>
    <w:rsid w:val="00F007D6"/>
    <w:rsid w:val="00F31C66"/>
    <w:rsid w:val="00F3584B"/>
    <w:rsid w:val="00F6010B"/>
    <w:rsid w:val="00F674BA"/>
    <w:rsid w:val="00F83FAD"/>
    <w:rsid w:val="00F85D61"/>
    <w:rsid w:val="00F878E7"/>
    <w:rsid w:val="00F87BD1"/>
    <w:rsid w:val="00F95A29"/>
    <w:rsid w:val="00F96040"/>
    <w:rsid w:val="00FA6552"/>
    <w:rsid w:val="00FB753B"/>
    <w:rsid w:val="00FC4D5A"/>
    <w:rsid w:val="00FD7DFB"/>
    <w:rsid w:val="00FE2513"/>
    <w:rsid w:val="00FE4951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DDA45"/>
  <w15:docId w15:val="{D5382429-AC44-49CF-A89A-607B496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502C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2C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2CC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2CC4"/>
    <w:pPr>
      <w:ind w:left="708"/>
    </w:pPr>
    <w:rPr>
      <w:rFonts w:eastAsia="Calibri"/>
      <w:szCs w:val="20"/>
    </w:rPr>
  </w:style>
  <w:style w:type="paragraph" w:customStyle="1" w:styleId="msonormalcxspdrugie">
    <w:name w:val="msonormalcxspdrugie"/>
    <w:basedOn w:val="Normalny"/>
    <w:uiPriority w:val="99"/>
    <w:rsid w:val="00502CC4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uiPriority w:val="99"/>
    <w:rsid w:val="00502CC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99"/>
    <w:qFormat/>
    <w:rsid w:val="00502CC4"/>
    <w:rPr>
      <w:rFonts w:ascii="Arial" w:eastAsia="Times New Roman" w:hAnsi="Arial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0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CC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2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218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16EA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847E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D20C1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1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1C8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1C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B5E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 z dnia 30</vt:lpstr>
    </vt:vector>
  </TitlesOfParts>
  <Company>Microsoft</Company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 z dnia 30</dc:title>
  <dc:subject/>
  <dc:creator>Magdalena Borowska</dc:creator>
  <cp:keywords/>
  <dc:description/>
  <cp:lastModifiedBy>Marcin Małek</cp:lastModifiedBy>
  <cp:revision>21</cp:revision>
  <cp:lastPrinted>2017-09-11T12:13:00Z</cp:lastPrinted>
  <dcterms:created xsi:type="dcterms:W3CDTF">2017-10-16T07:04:00Z</dcterms:created>
  <dcterms:modified xsi:type="dcterms:W3CDTF">2017-10-30T11:25:00Z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0x0101004FE64C204BD7F14B9E3C2F6055A92A8D</vt:lpwstr>
  </property>
  <property fmtid="{D5CDD505-2E9C-101B-9397-08002B2CF9AE}" pid="3" name="Język dokumentu">
    <vt:lpwstr/>
  </property>
  <property fmtid="{D5CDD505-2E9C-101B-9397-08002B2CF9AE}" pid="4" name="Autorzy">
    <vt:lpwstr/>
  </property>
</Properties>
</file>